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1F" w:rsidRPr="00552B50" w:rsidRDefault="006C6F6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4930775</wp:posOffset>
            </wp:positionH>
            <wp:positionV relativeFrom="paragraph">
              <wp:posOffset>-104775</wp:posOffset>
            </wp:positionV>
            <wp:extent cx="944245" cy="814070"/>
            <wp:effectExtent l="19050" t="0" r="8255" b="0"/>
            <wp:wrapSquare wrapText="bothSides"/>
            <wp:docPr id="2" name="Kép 1" descr="tle_logo_final_uj_szinek_2014_jan_ve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e_logo_final_uj_szinek_2014_jan_veglege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81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1F" w:rsidRPr="00552B50">
        <w:rPr>
          <w:rFonts w:ascii="Arial" w:hAnsi="Arial" w:cs="Arial"/>
          <w:sz w:val="20"/>
          <w:szCs w:val="20"/>
        </w:rPr>
        <w:t xml:space="preserve">TLE </w:t>
      </w:r>
      <w:r w:rsidR="000340EC">
        <w:rPr>
          <w:rFonts w:ascii="Arial" w:hAnsi="Arial" w:cs="Arial"/>
          <w:sz w:val="20"/>
          <w:szCs w:val="20"/>
        </w:rPr>
        <w:t>sajtók</w:t>
      </w:r>
      <w:r w:rsidR="003001BD" w:rsidRPr="00552B50">
        <w:rPr>
          <w:rFonts w:ascii="Arial" w:hAnsi="Arial" w:cs="Arial"/>
          <w:sz w:val="20"/>
          <w:szCs w:val="20"/>
        </w:rPr>
        <w:t>özlemény</w:t>
      </w:r>
    </w:p>
    <w:p w:rsidR="000345BE" w:rsidRPr="00EF6F73" w:rsidRDefault="000345BE" w:rsidP="00A513B9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EF6F73">
        <w:rPr>
          <w:rFonts w:ascii="Arial" w:hAnsi="Arial" w:cs="Arial"/>
          <w:i/>
          <w:sz w:val="20"/>
          <w:szCs w:val="20"/>
        </w:rPr>
        <w:t>Budapest, 201</w:t>
      </w:r>
      <w:r w:rsidR="002C47E4">
        <w:rPr>
          <w:rFonts w:ascii="Arial" w:hAnsi="Arial" w:cs="Arial"/>
          <w:i/>
          <w:sz w:val="20"/>
          <w:szCs w:val="20"/>
        </w:rPr>
        <w:t>7</w:t>
      </w:r>
      <w:r w:rsidRPr="008F7FB0">
        <w:rPr>
          <w:rFonts w:ascii="Arial" w:hAnsi="Arial" w:cs="Arial"/>
          <w:i/>
          <w:sz w:val="20"/>
          <w:szCs w:val="20"/>
        </w:rPr>
        <w:t>.</w:t>
      </w:r>
      <w:r w:rsidR="008F7FB0" w:rsidRPr="008F7FB0">
        <w:rPr>
          <w:rFonts w:ascii="Arial" w:hAnsi="Arial" w:cs="Arial"/>
          <w:i/>
          <w:sz w:val="20"/>
          <w:szCs w:val="20"/>
        </w:rPr>
        <w:t>11</w:t>
      </w:r>
      <w:r w:rsidR="00A840BF" w:rsidRPr="008F7FB0">
        <w:rPr>
          <w:rFonts w:ascii="Arial" w:hAnsi="Arial" w:cs="Arial"/>
          <w:i/>
          <w:sz w:val="20"/>
          <w:szCs w:val="20"/>
        </w:rPr>
        <w:t>.</w:t>
      </w:r>
      <w:r w:rsidR="007D0C28" w:rsidRPr="008F7FB0">
        <w:rPr>
          <w:rFonts w:ascii="Arial" w:hAnsi="Arial" w:cs="Arial"/>
          <w:i/>
          <w:sz w:val="20"/>
          <w:szCs w:val="20"/>
        </w:rPr>
        <w:t>0</w:t>
      </w:r>
      <w:r w:rsidR="008F7FB0" w:rsidRPr="008F7FB0">
        <w:rPr>
          <w:rFonts w:ascii="Arial" w:hAnsi="Arial" w:cs="Arial"/>
          <w:i/>
          <w:sz w:val="20"/>
          <w:szCs w:val="20"/>
        </w:rPr>
        <w:t>3</w:t>
      </w:r>
      <w:r w:rsidRPr="008F7FB0">
        <w:rPr>
          <w:rFonts w:ascii="Arial" w:hAnsi="Arial" w:cs="Arial"/>
          <w:i/>
          <w:sz w:val="20"/>
          <w:szCs w:val="20"/>
        </w:rPr>
        <w:t>.</w:t>
      </w:r>
    </w:p>
    <w:p w:rsidR="006D3D1F" w:rsidRPr="00552B50" w:rsidRDefault="006D3D1F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B3645" w:rsidRPr="00552B50" w:rsidRDefault="008B3645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846FD" w:rsidRPr="00552B50" w:rsidRDefault="002B73D0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 kiszámíthatóságot erősítő intézkedések szükségesek, hogy ne törjön meg a pozitív lakásépítési trend</w:t>
      </w:r>
    </w:p>
    <w:p w:rsidR="00D846FD" w:rsidRPr="00552B50" w:rsidRDefault="00D846F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DB053D" w:rsidRPr="00263721" w:rsidRDefault="00263721" w:rsidP="00DB053D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263721">
        <w:rPr>
          <w:rFonts w:ascii="Arial" w:hAnsi="Arial" w:cs="Arial"/>
          <w:b/>
          <w:color w:val="333333"/>
          <w:sz w:val="20"/>
          <w:szCs w:val="20"/>
        </w:rPr>
        <w:t xml:space="preserve">2017 első három negyedévében 7981 új lakás épült, 52%-kal </w:t>
      </w:r>
      <w:proofErr w:type="gramStart"/>
      <w:r w:rsidRPr="00263721">
        <w:rPr>
          <w:rFonts w:ascii="Arial" w:hAnsi="Arial" w:cs="Arial"/>
          <w:b/>
          <w:color w:val="333333"/>
          <w:sz w:val="20"/>
          <w:szCs w:val="20"/>
        </w:rPr>
        <w:t>több, mint</w:t>
      </w:r>
      <w:proofErr w:type="gramEnd"/>
      <w:r w:rsidRPr="00263721">
        <w:rPr>
          <w:rFonts w:ascii="Arial" w:hAnsi="Arial" w:cs="Arial"/>
          <w:b/>
          <w:color w:val="333333"/>
          <w:sz w:val="20"/>
          <w:szCs w:val="20"/>
        </w:rPr>
        <w:t xml:space="preserve"> egy évvel korábban. A kiadott építési engedélyek és egyszerű bejelentések alapján építendő lakások száma 28 411 volt, 33%-kal több a 2016. I–III. negyedévinél</w:t>
      </w:r>
      <w:r>
        <w:rPr>
          <w:rFonts w:ascii="Arial" w:hAnsi="Arial" w:cs="Arial"/>
          <w:b/>
          <w:color w:val="333333"/>
          <w:sz w:val="20"/>
          <w:szCs w:val="20"/>
        </w:rPr>
        <w:t xml:space="preserve"> – írja a Központi Statisztikai Hivatal legfrissebb jelentése</w:t>
      </w:r>
      <w:r w:rsidRPr="00263721">
        <w:rPr>
          <w:rFonts w:ascii="Arial" w:hAnsi="Arial" w:cs="Arial"/>
          <w:b/>
          <w:color w:val="333333"/>
          <w:sz w:val="20"/>
          <w:szCs w:val="20"/>
        </w:rPr>
        <w:t>.</w:t>
      </w:r>
    </w:p>
    <w:p w:rsidR="00DB053D" w:rsidRPr="00552B50" w:rsidRDefault="00DB053D" w:rsidP="00A513B9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5C0367" w:rsidRDefault="005C0367" w:rsidP="00471D0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Már a használatba vett új lakások számában is jó látható a p</w:t>
      </w:r>
      <w:r w:rsidR="00471D0F" w:rsidRPr="0014137D">
        <w:rPr>
          <w:rFonts w:ascii="Arial" w:hAnsi="Arial" w:cs="Arial"/>
          <w:sz w:val="20"/>
          <w:szCs w:val="20"/>
        </w:rPr>
        <w:t xml:space="preserve">ozitív </w:t>
      </w:r>
      <w:r>
        <w:rPr>
          <w:rFonts w:ascii="Arial" w:hAnsi="Arial" w:cs="Arial"/>
          <w:sz w:val="20"/>
          <w:szCs w:val="20"/>
        </w:rPr>
        <w:t xml:space="preserve">trend, és </w:t>
      </w:r>
      <w:r w:rsidR="00471D0F" w:rsidRPr="0014137D">
        <w:rPr>
          <w:rFonts w:ascii="Arial" w:hAnsi="Arial" w:cs="Arial"/>
          <w:sz w:val="20"/>
          <w:szCs w:val="20"/>
        </w:rPr>
        <w:t>az egyszerű bejelentések és a lakásépítési engedélyek számának folytatódó emelkedése</w:t>
      </w:r>
      <w:r>
        <w:rPr>
          <w:rFonts w:ascii="Arial" w:hAnsi="Arial" w:cs="Arial"/>
          <w:sz w:val="20"/>
          <w:szCs w:val="20"/>
        </w:rPr>
        <w:t xml:space="preserve"> előre vetíti a további növekedést</w:t>
      </w:r>
      <w:r w:rsidR="00471D0F" w:rsidRPr="0014137D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Ezt </w:t>
      </w:r>
      <w:r w:rsidRPr="0014137D">
        <w:rPr>
          <w:rFonts w:ascii="Arial" w:hAnsi="Arial" w:cs="Arial"/>
          <w:b/>
          <w:sz w:val="20"/>
          <w:szCs w:val="20"/>
        </w:rPr>
        <w:t>a trendet fontos fenntartani, megerősíteni</w:t>
      </w:r>
      <w:r>
        <w:rPr>
          <w:rFonts w:ascii="Arial" w:hAnsi="Arial" w:cs="Arial"/>
          <w:sz w:val="20"/>
          <w:szCs w:val="20"/>
        </w:rPr>
        <w:t xml:space="preserve"> mind a családok otthonteremtésének, mind az építőipar működésének kiszámítható, hosszú távú </w:t>
      </w:r>
      <w:r w:rsidR="00535150">
        <w:rPr>
          <w:rFonts w:ascii="Arial" w:hAnsi="Arial" w:cs="Arial"/>
          <w:sz w:val="20"/>
          <w:szCs w:val="20"/>
        </w:rPr>
        <w:t>biztosítása miatt.</w:t>
      </w:r>
    </w:p>
    <w:p w:rsidR="005C0367" w:rsidRDefault="005C0367" w:rsidP="00471D0F">
      <w:pPr>
        <w:jc w:val="both"/>
        <w:rPr>
          <w:rFonts w:ascii="Arial" w:hAnsi="Arial" w:cs="Arial"/>
          <w:sz w:val="20"/>
          <w:szCs w:val="20"/>
        </w:rPr>
      </w:pPr>
    </w:p>
    <w:p w:rsidR="00471D0F" w:rsidRPr="0014137D" w:rsidRDefault="00471D0F" w:rsidP="00471D0F">
      <w:pPr>
        <w:jc w:val="both"/>
        <w:rPr>
          <w:rFonts w:ascii="Arial" w:hAnsi="Arial" w:cs="Arial"/>
          <w:sz w:val="20"/>
          <w:szCs w:val="20"/>
        </w:rPr>
      </w:pPr>
      <w:r w:rsidRPr="0014137D">
        <w:rPr>
          <w:rFonts w:ascii="Arial" w:hAnsi="Arial" w:cs="Arial"/>
          <w:sz w:val="20"/>
          <w:szCs w:val="20"/>
        </w:rPr>
        <w:t xml:space="preserve">Ehhez </w:t>
      </w:r>
      <w:r w:rsidRPr="003876B0">
        <w:rPr>
          <w:rFonts w:ascii="Arial" w:hAnsi="Arial" w:cs="Arial"/>
          <w:b/>
          <w:sz w:val="20"/>
          <w:szCs w:val="20"/>
        </w:rPr>
        <w:t>stabil otthonteremtési és építéspolitikára</w:t>
      </w:r>
      <w:r w:rsidRPr="0014137D">
        <w:rPr>
          <w:rFonts w:ascii="Arial" w:hAnsi="Arial" w:cs="Arial"/>
          <w:sz w:val="20"/>
          <w:szCs w:val="20"/>
        </w:rPr>
        <w:t>, valamint intézkedésekre van szükség</w:t>
      </w:r>
      <w:r w:rsidR="00B6403E">
        <w:rPr>
          <w:rFonts w:ascii="Arial" w:hAnsi="Arial" w:cs="Arial"/>
          <w:sz w:val="20"/>
          <w:szCs w:val="20"/>
        </w:rPr>
        <w:t>. Csak így biztosítható</w:t>
      </w:r>
      <w:proofErr w:type="gramStart"/>
      <w:r w:rsidR="00B6403E">
        <w:rPr>
          <w:rFonts w:ascii="Arial" w:hAnsi="Arial" w:cs="Arial"/>
          <w:sz w:val="20"/>
          <w:szCs w:val="20"/>
        </w:rPr>
        <w:t>,</w:t>
      </w:r>
      <w:r w:rsidRPr="0014137D">
        <w:rPr>
          <w:rFonts w:ascii="Arial" w:hAnsi="Arial" w:cs="Arial"/>
          <w:sz w:val="20"/>
          <w:szCs w:val="20"/>
        </w:rPr>
        <w:t>,</w:t>
      </w:r>
      <w:proofErr w:type="gramEnd"/>
      <w:r w:rsidRPr="0014137D">
        <w:rPr>
          <w:rFonts w:ascii="Arial" w:hAnsi="Arial" w:cs="Arial"/>
          <w:sz w:val="20"/>
          <w:szCs w:val="20"/>
        </w:rPr>
        <w:t xml:space="preserve"> hogy ne csak átmeneti fellendülésről legyen szó, hanem a lakásépítések száma egy egészséges szintet érjen el </w:t>
      </w:r>
      <w:r w:rsidR="00535150">
        <w:rPr>
          <w:rFonts w:ascii="Arial" w:hAnsi="Arial" w:cs="Arial"/>
          <w:sz w:val="20"/>
          <w:szCs w:val="20"/>
        </w:rPr>
        <w:t>néhány éven belül</w:t>
      </w:r>
      <w:r w:rsidRPr="0014137D">
        <w:rPr>
          <w:rFonts w:ascii="Arial" w:hAnsi="Arial" w:cs="Arial"/>
          <w:sz w:val="20"/>
          <w:szCs w:val="20"/>
        </w:rPr>
        <w:t xml:space="preserve">, és évtizedes távlatban stabilizálódjon. </w:t>
      </w:r>
    </w:p>
    <w:p w:rsidR="00471D0F" w:rsidRPr="0014137D" w:rsidRDefault="00471D0F" w:rsidP="00471D0F">
      <w:pPr>
        <w:jc w:val="both"/>
        <w:rPr>
          <w:rFonts w:ascii="Arial" w:hAnsi="Arial" w:cs="Arial"/>
          <w:sz w:val="20"/>
          <w:szCs w:val="20"/>
        </w:rPr>
      </w:pPr>
    </w:p>
    <w:p w:rsidR="00471D0F" w:rsidRPr="0014137D" w:rsidRDefault="00471D0F" w:rsidP="00471D0F">
      <w:pPr>
        <w:jc w:val="both"/>
        <w:rPr>
          <w:rFonts w:ascii="Arial" w:eastAsia="Calibri" w:hAnsi="Arial" w:cs="Arial"/>
          <w:sz w:val="20"/>
          <w:szCs w:val="20"/>
        </w:rPr>
      </w:pPr>
      <w:r w:rsidRPr="0014137D">
        <w:rPr>
          <w:rFonts w:ascii="Arial" w:eastAsia="Calibri" w:hAnsi="Arial" w:cs="Arial"/>
          <w:sz w:val="20"/>
          <w:szCs w:val="20"/>
        </w:rPr>
        <w:t xml:space="preserve">A lakásépítésekkel összefüggésben a </w:t>
      </w:r>
      <w:r w:rsidRPr="0014137D">
        <w:rPr>
          <w:rFonts w:ascii="Arial" w:eastAsia="Calibri" w:hAnsi="Arial" w:cs="Arial"/>
          <w:b/>
          <w:sz w:val="20"/>
          <w:szCs w:val="20"/>
        </w:rPr>
        <w:t>kiszámíthatóság és a hosszú távú tervezhetőség</w:t>
      </w:r>
      <w:r w:rsidRPr="0014137D">
        <w:rPr>
          <w:rFonts w:ascii="Arial" w:eastAsia="Calibri" w:hAnsi="Arial" w:cs="Arial"/>
          <w:sz w:val="20"/>
          <w:szCs w:val="20"/>
        </w:rPr>
        <w:t xml:space="preserve"> kiemelten fontos az </w:t>
      </w:r>
      <w:proofErr w:type="spellStart"/>
      <w:r w:rsidR="00E71908">
        <w:rPr>
          <w:rFonts w:ascii="Arial" w:eastAsia="Calibri" w:hAnsi="Arial" w:cs="Arial"/>
          <w:sz w:val="20"/>
          <w:szCs w:val="20"/>
        </w:rPr>
        <w:t>építő</w:t>
      </w:r>
      <w:r w:rsidRPr="0014137D">
        <w:rPr>
          <w:rFonts w:ascii="Arial" w:eastAsia="Calibri" w:hAnsi="Arial" w:cs="Arial"/>
          <w:sz w:val="20"/>
          <w:szCs w:val="20"/>
        </w:rPr>
        <w:t>anyaggyártási</w:t>
      </w:r>
      <w:proofErr w:type="spellEnd"/>
      <w:r w:rsidRPr="0014137D">
        <w:rPr>
          <w:rFonts w:ascii="Arial" w:eastAsia="Calibri" w:hAnsi="Arial" w:cs="Arial"/>
          <w:sz w:val="20"/>
          <w:szCs w:val="20"/>
        </w:rPr>
        <w:t xml:space="preserve"> és </w:t>
      </w:r>
      <w:r w:rsidR="00E71908">
        <w:rPr>
          <w:rFonts w:ascii="Arial" w:eastAsia="Calibri" w:hAnsi="Arial" w:cs="Arial"/>
          <w:sz w:val="20"/>
          <w:szCs w:val="20"/>
        </w:rPr>
        <w:t xml:space="preserve">a </w:t>
      </w:r>
      <w:r w:rsidRPr="0014137D">
        <w:rPr>
          <w:rFonts w:ascii="Arial" w:eastAsia="Calibri" w:hAnsi="Arial" w:cs="Arial"/>
          <w:sz w:val="20"/>
          <w:szCs w:val="20"/>
        </w:rPr>
        <w:t>kivitelezési kapacitások kialakításának, fenntartásának; a többéves átfutású társasházi projektek megvalósít</w:t>
      </w:r>
      <w:r w:rsidR="00E71908">
        <w:rPr>
          <w:rFonts w:ascii="Arial" w:eastAsia="Calibri" w:hAnsi="Arial" w:cs="Arial"/>
          <w:sz w:val="20"/>
          <w:szCs w:val="20"/>
        </w:rPr>
        <w:t>hatóságá</w:t>
      </w:r>
      <w:r w:rsidRPr="0014137D">
        <w:rPr>
          <w:rFonts w:ascii="Arial" w:eastAsia="Calibri" w:hAnsi="Arial" w:cs="Arial"/>
          <w:sz w:val="20"/>
          <w:szCs w:val="20"/>
        </w:rPr>
        <w:t>nak; valamint a foglalkoztatás és a szakképzés biztosításának szempontjából is.</w:t>
      </w:r>
    </w:p>
    <w:p w:rsidR="00471D0F" w:rsidRDefault="00471D0F" w:rsidP="00471D0F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</w:p>
    <w:p w:rsidR="001A60CA" w:rsidRDefault="001A60CA" w:rsidP="001A60C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Sürgető szükség van a kivitelezési költségeket folyamatosan növelő szakemberhiány hosszú távú megoldására, amelynek kulcsa – a béremelés mellett – az </w:t>
      </w:r>
      <w:r w:rsidRPr="00E71908">
        <w:rPr>
          <w:rFonts w:ascii="Arial" w:hAnsi="Arial" w:cs="Arial"/>
          <w:b/>
          <w:sz w:val="20"/>
          <w:szCs w:val="20"/>
        </w:rPr>
        <w:t>építőipar</w:t>
      </w:r>
      <w:r w:rsidR="00E71908" w:rsidRPr="00E71908">
        <w:rPr>
          <w:rFonts w:ascii="Arial" w:hAnsi="Arial" w:cs="Arial"/>
          <w:b/>
          <w:sz w:val="20"/>
          <w:szCs w:val="20"/>
        </w:rPr>
        <w:t>i</w:t>
      </w:r>
      <w:r w:rsidRPr="00E71908">
        <w:rPr>
          <w:rFonts w:ascii="Arial" w:hAnsi="Arial" w:cs="Arial"/>
          <w:b/>
          <w:sz w:val="20"/>
          <w:szCs w:val="20"/>
        </w:rPr>
        <w:t xml:space="preserve"> szakmák presztízsének növelése</w:t>
      </w:r>
      <w:r>
        <w:rPr>
          <w:rFonts w:ascii="Arial" w:hAnsi="Arial" w:cs="Arial"/>
          <w:sz w:val="20"/>
          <w:szCs w:val="20"/>
        </w:rPr>
        <w:t xml:space="preserve">, </w:t>
      </w:r>
      <w:r w:rsidR="003876B0">
        <w:rPr>
          <w:rFonts w:ascii="Arial" w:hAnsi="Arial" w:cs="Arial"/>
          <w:sz w:val="20"/>
          <w:szCs w:val="20"/>
        </w:rPr>
        <w:t xml:space="preserve">az </w:t>
      </w:r>
      <w:r w:rsidR="003876B0" w:rsidRPr="00E71908">
        <w:rPr>
          <w:rFonts w:ascii="Arial" w:hAnsi="Arial" w:cs="Arial"/>
          <w:b/>
          <w:sz w:val="20"/>
          <w:szCs w:val="20"/>
        </w:rPr>
        <w:t>oktatás színvonalának emelése</w:t>
      </w:r>
      <w:r w:rsidR="003876B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a </w:t>
      </w:r>
      <w:r w:rsidRPr="00E71908">
        <w:rPr>
          <w:rFonts w:ascii="Arial" w:hAnsi="Arial" w:cs="Arial"/>
          <w:b/>
          <w:sz w:val="20"/>
          <w:szCs w:val="20"/>
        </w:rPr>
        <w:t>munkakörülmények javítása</w:t>
      </w:r>
      <w:r>
        <w:rPr>
          <w:rFonts w:ascii="Arial" w:hAnsi="Arial" w:cs="Arial"/>
          <w:sz w:val="20"/>
          <w:szCs w:val="20"/>
        </w:rPr>
        <w:t>.</w:t>
      </w:r>
      <w:r w:rsidR="00E71908">
        <w:rPr>
          <w:rFonts w:ascii="Arial" w:hAnsi="Arial" w:cs="Arial"/>
          <w:sz w:val="20"/>
          <w:szCs w:val="20"/>
        </w:rPr>
        <w:t xml:space="preserve"> Csak így biztosítható a keresletre reagáló, megfelelő mennyiségű és minőségű lakáskínálat.</w:t>
      </w:r>
    </w:p>
    <w:p w:rsidR="001A60CA" w:rsidRDefault="001A60CA" w:rsidP="00471D0F">
      <w:pPr>
        <w:jc w:val="both"/>
        <w:rPr>
          <w:rFonts w:ascii="Arial" w:eastAsia="Calibri" w:hAnsi="Arial" w:cs="Arial"/>
          <w:sz w:val="20"/>
          <w:szCs w:val="20"/>
        </w:rPr>
      </w:pPr>
    </w:p>
    <w:p w:rsidR="00CE612E" w:rsidRDefault="00471D0F" w:rsidP="00471D0F">
      <w:pPr>
        <w:jc w:val="both"/>
        <w:rPr>
          <w:rFonts w:ascii="Arial" w:eastAsia="Calibri" w:hAnsi="Arial" w:cs="Arial"/>
          <w:sz w:val="20"/>
          <w:szCs w:val="20"/>
          <w:highlight w:val="yellow"/>
        </w:rPr>
      </w:pPr>
      <w:r>
        <w:rPr>
          <w:rFonts w:ascii="Arial" w:eastAsia="Calibri" w:hAnsi="Arial" w:cs="Arial"/>
          <w:sz w:val="20"/>
          <w:szCs w:val="20"/>
        </w:rPr>
        <w:t xml:space="preserve">A további beruházások tervezéséhez elengedhetetlen az </w:t>
      </w:r>
      <w:r w:rsidRPr="001A60CA">
        <w:rPr>
          <w:rFonts w:ascii="Arial" w:eastAsia="Calibri" w:hAnsi="Arial" w:cs="Arial"/>
          <w:b/>
          <w:sz w:val="20"/>
          <w:szCs w:val="20"/>
        </w:rPr>
        <w:t xml:space="preserve">új lakások </w:t>
      </w:r>
      <w:proofErr w:type="spellStart"/>
      <w:r w:rsidRPr="001A60CA">
        <w:rPr>
          <w:rFonts w:ascii="Arial" w:eastAsia="Calibri" w:hAnsi="Arial" w:cs="Arial"/>
          <w:b/>
          <w:sz w:val="20"/>
          <w:szCs w:val="20"/>
        </w:rPr>
        <w:t>áfakedvezményének</w:t>
      </w:r>
      <w:proofErr w:type="spellEnd"/>
      <w:r w:rsidRPr="001A60CA">
        <w:rPr>
          <w:rFonts w:ascii="Arial" w:eastAsia="Calibri" w:hAnsi="Arial" w:cs="Arial"/>
          <w:b/>
          <w:sz w:val="20"/>
          <w:szCs w:val="20"/>
        </w:rPr>
        <w:t xml:space="preserve"> rögzítése</w:t>
      </w:r>
      <w:r>
        <w:rPr>
          <w:rFonts w:ascii="Arial" w:eastAsia="Calibri" w:hAnsi="Arial" w:cs="Arial"/>
          <w:sz w:val="20"/>
          <w:szCs w:val="20"/>
        </w:rPr>
        <w:t xml:space="preserve">. </w:t>
      </w:r>
      <w:r w:rsidR="001A60CA">
        <w:rPr>
          <w:rFonts w:ascii="Arial" w:eastAsia="Calibri" w:hAnsi="Arial" w:cs="Arial"/>
          <w:sz w:val="20"/>
          <w:szCs w:val="20"/>
        </w:rPr>
        <w:t xml:space="preserve">A jelenlegi állapot szerint az új lakások adásvételét </w:t>
      </w:r>
      <w:r w:rsidR="00E71908">
        <w:rPr>
          <w:rFonts w:ascii="Arial" w:eastAsia="Calibri" w:hAnsi="Arial" w:cs="Arial"/>
          <w:sz w:val="20"/>
          <w:szCs w:val="20"/>
        </w:rPr>
        <w:t xml:space="preserve">csak </w:t>
      </w:r>
      <w:r w:rsidR="001A60CA">
        <w:rPr>
          <w:rFonts w:ascii="Arial" w:eastAsia="Calibri" w:hAnsi="Arial" w:cs="Arial"/>
          <w:sz w:val="20"/>
          <w:szCs w:val="20"/>
        </w:rPr>
        <w:t>5 százalékos áfa terheli, ám ez 2019.12.31. után visszaáll a korábbi 27 százalékra. Ez biztosan visszavetné a lakásberuházásokat, ami már 2018-tól megmutatkozn</w:t>
      </w:r>
      <w:r w:rsidR="00E71908">
        <w:rPr>
          <w:rFonts w:ascii="Arial" w:eastAsia="Calibri" w:hAnsi="Arial" w:cs="Arial"/>
          <w:sz w:val="20"/>
          <w:szCs w:val="20"/>
        </w:rPr>
        <w:t>a</w:t>
      </w:r>
      <w:r w:rsidR="001A60CA">
        <w:rPr>
          <w:rFonts w:ascii="Arial" w:eastAsia="Calibri" w:hAnsi="Arial" w:cs="Arial"/>
          <w:sz w:val="20"/>
          <w:szCs w:val="20"/>
        </w:rPr>
        <w:t xml:space="preserve"> a lakásépítési engedélyek csökken</w:t>
      </w:r>
      <w:r w:rsidR="003876B0">
        <w:rPr>
          <w:rFonts w:ascii="Arial" w:eastAsia="Calibri" w:hAnsi="Arial" w:cs="Arial"/>
          <w:sz w:val="20"/>
          <w:szCs w:val="20"/>
        </w:rPr>
        <w:t>ő számában</w:t>
      </w:r>
      <w:r w:rsidR="003876B0" w:rsidRPr="00CE612E">
        <w:rPr>
          <w:rFonts w:ascii="Arial" w:eastAsia="Calibri" w:hAnsi="Arial" w:cs="Arial"/>
          <w:sz w:val="20"/>
          <w:szCs w:val="20"/>
        </w:rPr>
        <w:t xml:space="preserve">. </w:t>
      </w:r>
      <w:r w:rsidR="00D67BE7" w:rsidRPr="00CE612E">
        <w:rPr>
          <w:rFonts w:ascii="Arial" w:eastAsia="Calibri" w:hAnsi="Arial" w:cs="Arial"/>
          <w:sz w:val="20"/>
          <w:szCs w:val="20"/>
        </w:rPr>
        <w:t xml:space="preserve">Ezért </w:t>
      </w:r>
      <w:r w:rsidR="00CE612E" w:rsidRPr="00CE612E">
        <w:rPr>
          <w:rFonts w:ascii="Arial" w:eastAsia="Calibri" w:hAnsi="Arial" w:cs="Arial"/>
          <w:sz w:val="20"/>
          <w:szCs w:val="20"/>
        </w:rPr>
        <w:t xml:space="preserve">javasoljuk, hogy a </w:t>
      </w:r>
      <w:r w:rsidR="00CE612E" w:rsidRPr="00CE612E">
        <w:rPr>
          <w:rStyle w:val="Kiemels2"/>
          <w:rFonts w:ascii="Arial" w:hAnsi="Arial" w:cs="Arial"/>
          <w:color w:val="000000"/>
          <w:sz w:val="20"/>
          <w:szCs w:val="14"/>
          <w:shd w:val="clear" w:color="auto" w:fill="FFFFFF"/>
        </w:rPr>
        <w:t>lakások adásvételéhez kapcsolódó</w:t>
      </w:r>
      <w:r w:rsidR="00CE612E" w:rsidRPr="00CE612E">
        <w:rPr>
          <w:rStyle w:val="Kiemels2"/>
          <w:rFonts w:ascii="Tahoma" w:hAnsi="Tahoma" w:cs="Tahoma"/>
          <w:color w:val="000000"/>
          <w:sz w:val="20"/>
          <w:szCs w:val="14"/>
          <w:shd w:val="clear" w:color="auto" w:fill="FFFFFF"/>
        </w:rPr>
        <w:t xml:space="preserve"> </w:t>
      </w:r>
      <w:r w:rsidR="00CE612E" w:rsidRPr="00CE612E">
        <w:rPr>
          <w:rFonts w:ascii="Arial" w:hAnsi="Arial" w:cs="Arial"/>
          <w:b/>
          <w:sz w:val="20"/>
          <w:szCs w:val="20"/>
        </w:rPr>
        <w:t>kedvezményes áfa fenntartása</w:t>
      </w:r>
      <w:r w:rsidR="00CE612E">
        <w:rPr>
          <w:rFonts w:ascii="Arial" w:hAnsi="Arial" w:cs="Arial"/>
          <w:b/>
          <w:sz w:val="20"/>
          <w:szCs w:val="20"/>
        </w:rPr>
        <w:t xml:space="preserve"> kapjon kormányzati szándéknyilatkozatot.</w:t>
      </w:r>
    </w:p>
    <w:p w:rsidR="00471D0F" w:rsidRDefault="00CE612E" w:rsidP="00471D0F">
      <w:pPr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471D0F" w:rsidRDefault="00471D0F" w:rsidP="00471D0F">
      <w:pPr>
        <w:jc w:val="both"/>
        <w:rPr>
          <w:rFonts w:ascii="Arial" w:eastAsia="Calibri" w:hAnsi="Arial" w:cs="Arial"/>
          <w:sz w:val="20"/>
          <w:szCs w:val="20"/>
        </w:rPr>
      </w:pPr>
      <w:r w:rsidRPr="0014137D">
        <w:rPr>
          <w:rFonts w:ascii="Arial" w:eastAsia="Calibri" w:hAnsi="Arial" w:cs="Arial"/>
          <w:sz w:val="20"/>
          <w:szCs w:val="20"/>
        </w:rPr>
        <w:t xml:space="preserve">Az </w:t>
      </w:r>
      <w:proofErr w:type="spellStart"/>
      <w:r w:rsidRPr="0014137D">
        <w:rPr>
          <w:rFonts w:ascii="Arial" w:eastAsia="Calibri" w:hAnsi="Arial" w:cs="Arial"/>
          <w:sz w:val="20"/>
          <w:szCs w:val="20"/>
        </w:rPr>
        <w:t>áfakedvezmények</w:t>
      </w:r>
      <w:proofErr w:type="spellEnd"/>
      <w:r w:rsidRPr="0014137D">
        <w:rPr>
          <w:rFonts w:ascii="Arial" w:eastAsia="Calibri" w:hAnsi="Arial" w:cs="Arial"/>
          <w:sz w:val="20"/>
          <w:szCs w:val="20"/>
        </w:rPr>
        <w:t xml:space="preserve"> és a CSOK – egyértelműen segítették lakásépítések számának alakulását. A </w:t>
      </w:r>
      <w:r w:rsidRPr="0014137D">
        <w:rPr>
          <w:rFonts w:ascii="Arial" w:eastAsia="Calibri" w:hAnsi="Arial" w:cs="Arial"/>
          <w:b/>
          <w:sz w:val="20"/>
          <w:szCs w:val="20"/>
        </w:rPr>
        <w:t>megfelelő mennyiségű és minőségű</w:t>
      </w:r>
      <w:r w:rsidRPr="0014137D">
        <w:rPr>
          <w:rFonts w:ascii="Arial" w:eastAsia="Calibri" w:hAnsi="Arial" w:cs="Arial"/>
          <w:sz w:val="20"/>
          <w:szCs w:val="20"/>
        </w:rPr>
        <w:t xml:space="preserve"> lakásépítés eléréséhez és </w:t>
      </w:r>
      <w:r w:rsidRPr="0014137D">
        <w:rPr>
          <w:rFonts w:ascii="Arial" w:eastAsia="Calibri" w:hAnsi="Arial" w:cs="Arial"/>
          <w:b/>
          <w:sz w:val="20"/>
          <w:szCs w:val="20"/>
        </w:rPr>
        <w:t>hosszú távú fenntartásához</w:t>
      </w:r>
      <w:r w:rsidRPr="0014137D">
        <w:rPr>
          <w:rFonts w:ascii="Arial" w:eastAsia="Calibri" w:hAnsi="Arial" w:cs="Arial"/>
          <w:sz w:val="20"/>
          <w:szCs w:val="20"/>
        </w:rPr>
        <w:t xml:space="preserve"> </w:t>
      </w:r>
      <w:r w:rsidR="00D67BE7">
        <w:rPr>
          <w:rFonts w:ascii="Arial" w:eastAsia="Calibri" w:hAnsi="Arial" w:cs="Arial"/>
          <w:sz w:val="20"/>
          <w:szCs w:val="20"/>
        </w:rPr>
        <w:t xml:space="preserve">a </w:t>
      </w:r>
      <w:r w:rsidR="00D67BE7" w:rsidRPr="00FF00D6">
        <w:rPr>
          <w:rFonts w:ascii="Arial" w:hAnsi="Arial" w:cs="Arial"/>
          <w:i/>
          <w:sz w:val="20"/>
          <w:szCs w:val="20"/>
        </w:rPr>
        <w:t>Társaság a Lakásépítésért, Lakásfelújításért Egyesület</w:t>
      </w:r>
      <w:r w:rsidR="00D67BE7" w:rsidRPr="00FF00D6">
        <w:rPr>
          <w:rFonts w:ascii="Arial" w:hAnsi="Arial" w:cs="Arial"/>
          <w:sz w:val="20"/>
          <w:szCs w:val="20"/>
        </w:rPr>
        <w:t xml:space="preserve"> </w:t>
      </w:r>
      <w:r w:rsidRPr="0014137D">
        <w:rPr>
          <w:rFonts w:ascii="Arial" w:eastAsia="Calibri" w:hAnsi="Arial" w:cs="Arial"/>
          <w:sz w:val="20"/>
          <w:szCs w:val="20"/>
        </w:rPr>
        <w:t>szükségesnek tart néhány további intézkedést:</w:t>
      </w:r>
    </w:p>
    <w:p w:rsidR="00471D0F" w:rsidRDefault="00471D0F" w:rsidP="00471D0F">
      <w:pPr>
        <w:jc w:val="both"/>
        <w:rPr>
          <w:rFonts w:ascii="Arial" w:hAnsi="Arial" w:cs="Arial"/>
          <w:b/>
          <w:sz w:val="20"/>
          <w:szCs w:val="20"/>
        </w:rPr>
      </w:pPr>
    </w:p>
    <w:p w:rsidR="00471D0F" w:rsidRPr="00CA02FF" w:rsidRDefault="00471D0F" w:rsidP="00471D0F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CA02FF">
        <w:rPr>
          <w:rFonts w:ascii="Arial" w:hAnsi="Arial" w:cs="Arial"/>
          <w:sz w:val="20"/>
          <w:szCs w:val="20"/>
        </w:rPr>
        <w:t xml:space="preserve">ürgős intézkedést kíván a </w:t>
      </w:r>
      <w:r w:rsidRPr="00CA02FF">
        <w:rPr>
          <w:rFonts w:ascii="Arial" w:hAnsi="Arial" w:cs="Arial"/>
          <w:b/>
          <w:sz w:val="20"/>
          <w:szCs w:val="20"/>
        </w:rPr>
        <w:t>kivitelezői kapacitások</w:t>
      </w:r>
      <w:r w:rsidRPr="00CA02FF">
        <w:rPr>
          <w:rFonts w:ascii="Arial" w:hAnsi="Arial" w:cs="Arial"/>
          <w:sz w:val="20"/>
          <w:szCs w:val="20"/>
        </w:rPr>
        <w:t xml:space="preserve"> mennyiségének és minőségének biztosítása</w:t>
      </w:r>
      <w:r>
        <w:rPr>
          <w:rFonts w:ascii="Arial" w:hAnsi="Arial" w:cs="Arial"/>
          <w:sz w:val="20"/>
          <w:szCs w:val="20"/>
        </w:rPr>
        <w:t xml:space="preserve">. A munkaerőhiány </w:t>
      </w:r>
      <w:r w:rsidRPr="00CA02FF">
        <w:rPr>
          <w:rFonts w:ascii="Arial" w:hAnsi="Arial" w:cs="Arial"/>
          <w:sz w:val="20"/>
          <w:szCs w:val="20"/>
        </w:rPr>
        <w:t xml:space="preserve">már </w:t>
      </w:r>
      <w:r>
        <w:rPr>
          <w:rFonts w:ascii="Arial" w:hAnsi="Arial" w:cs="Arial"/>
          <w:sz w:val="20"/>
          <w:szCs w:val="20"/>
        </w:rPr>
        <w:t>jelenleg is</w:t>
      </w:r>
      <w:r w:rsidRPr="00CA02FF">
        <w:rPr>
          <w:rFonts w:ascii="Arial" w:hAnsi="Arial" w:cs="Arial"/>
          <w:sz w:val="20"/>
          <w:szCs w:val="20"/>
        </w:rPr>
        <w:t xml:space="preserve"> a lakásépítések korlátja. </w:t>
      </w:r>
      <w:r>
        <w:rPr>
          <w:rFonts w:ascii="Arial" w:hAnsi="Arial" w:cs="Arial"/>
          <w:sz w:val="20"/>
          <w:szCs w:val="20"/>
        </w:rPr>
        <w:t>Egy</w:t>
      </w:r>
      <w:r w:rsidRPr="00CA02FF">
        <w:rPr>
          <w:rFonts w:ascii="Arial" w:hAnsi="Arial" w:cs="Arial"/>
          <w:sz w:val="20"/>
          <w:szCs w:val="20"/>
        </w:rPr>
        <w:t xml:space="preserve"> </w:t>
      </w:r>
      <w:r w:rsidRPr="0029664E">
        <w:rPr>
          <w:rFonts w:ascii="Arial" w:hAnsi="Arial" w:cs="Arial"/>
          <w:b/>
          <w:sz w:val="20"/>
          <w:szCs w:val="20"/>
        </w:rPr>
        <w:t>kiszámítható ágazat</w:t>
      </w:r>
      <w:r w:rsidRPr="00CA02FF">
        <w:rPr>
          <w:rFonts w:ascii="Arial" w:hAnsi="Arial" w:cs="Arial"/>
          <w:sz w:val="20"/>
          <w:szCs w:val="20"/>
        </w:rPr>
        <w:t xml:space="preserve"> tud </w:t>
      </w:r>
      <w:r>
        <w:rPr>
          <w:rFonts w:ascii="Arial" w:hAnsi="Arial" w:cs="Arial"/>
          <w:sz w:val="20"/>
          <w:szCs w:val="20"/>
        </w:rPr>
        <w:t xml:space="preserve">vonzó </w:t>
      </w:r>
      <w:r w:rsidRPr="00CA02FF">
        <w:rPr>
          <w:rFonts w:ascii="Arial" w:hAnsi="Arial" w:cs="Arial"/>
          <w:sz w:val="20"/>
          <w:szCs w:val="20"/>
        </w:rPr>
        <w:t>lenni a pályaválasztó fiatalok számára</w:t>
      </w:r>
      <w:r>
        <w:rPr>
          <w:rFonts w:ascii="Arial" w:hAnsi="Arial" w:cs="Arial"/>
          <w:sz w:val="20"/>
          <w:szCs w:val="20"/>
        </w:rPr>
        <w:t>, ez tud</w:t>
      </w:r>
      <w:r w:rsidRPr="00CA02FF">
        <w:rPr>
          <w:rFonts w:ascii="Arial" w:hAnsi="Arial" w:cs="Arial"/>
          <w:sz w:val="20"/>
          <w:szCs w:val="20"/>
        </w:rPr>
        <w:t xml:space="preserve"> megfelelő </w:t>
      </w:r>
      <w:r w:rsidRPr="0029664E">
        <w:rPr>
          <w:rFonts w:ascii="Arial" w:hAnsi="Arial" w:cs="Arial"/>
          <w:b/>
          <w:sz w:val="20"/>
          <w:szCs w:val="20"/>
        </w:rPr>
        <w:t xml:space="preserve">jövőképet biztosítani </w:t>
      </w:r>
      <w:r w:rsidRPr="00CA02FF">
        <w:rPr>
          <w:rFonts w:ascii="Arial" w:hAnsi="Arial" w:cs="Arial"/>
          <w:sz w:val="20"/>
          <w:szCs w:val="20"/>
        </w:rPr>
        <w:t>a végzett szakmunkásoknak is. (Az építőipari munkaerőhiánnyal és szakképzéssel kapcsolatos cikksorozatunkat ld</w:t>
      </w:r>
      <w:r w:rsidRPr="000E1766">
        <w:rPr>
          <w:rFonts w:ascii="Arial" w:hAnsi="Arial" w:cs="Arial"/>
          <w:sz w:val="20"/>
          <w:szCs w:val="20"/>
        </w:rPr>
        <w:t xml:space="preserve">. </w:t>
      </w:r>
      <w:hyperlink r:id="rId9" w:history="1">
        <w:r w:rsidRPr="000E1766">
          <w:rPr>
            <w:rStyle w:val="Hiperhivatkozs"/>
            <w:rFonts w:ascii="Arial" w:hAnsi="Arial" w:cs="Arial"/>
            <w:sz w:val="20"/>
            <w:szCs w:val="20"/>
          </w:rPr>
          <w:t>ITT</w:t>
        </w:r>
      </w:hyperlink>
      <w:r w:rsidRPr="000E1766">
        <w:rPr>
          <w:rFonts w:ascii="Arial" w:hAnsi="Arial" w:cs="Arial"/>
          <w:sz w:val="20"/>
          <w:szCs w:val="20"/>
        </w:rPr>
        <w:t>.)</w:t>
      </w:r>
      <w:r w:rsidRPr="00CA02FF">
        <w:rPr>
          <w:rFonts w:ascii="Arial" w:hAnsi="Arial" w:cs="Arial"/>
          <w:sz w:val="20"/>
          <w:szCs w:val="20"/>
        </w:rPr>
        <w:t xml:space="preserve"> A munkaerőhiány nem csak az építési mennyiségre és a lakásárakra van kedvezőtlen hatással, hanem nagymértékben veszélyezteti az építési minőséget is.</w:t>
      </w:r>
    </w:p>
    <w:p w:rsidR="00471D0F" w:rsidRDefault="00471D0F" w:rsidP="00471D0F">
      <w:pPr>
        <w:jc w:val="both"/>
        <w:rPr>
          <w:rFonts w:ascii="Arial" w:eastAsia="Calibri" w:hAnsi="Arial" w:cs="Arial"/>
          <w:b/>
          <w:sz w:val="20"/>
          <w:szCs w:val="20"/>
        </w:rPr>
      </w:pPr>
    </w:p>
    <w:p w:rsidR="00471D0F" w:rsidRPr="00CA02FF" w:rsidRDefault="00471D0F" w:rsidP="00471D0F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CA02FF">
        <w:rPr>
          <w:rFonts w:ascii="Arial" w:hAnsi="Arial" w:cs="Arial"/>
          <w:sz w:val="20"/>
          <w:szCs w:val="20"/>
        </w:rPr>
        <w:t xml:space="preserve">Az </w:t>
      </w:r>
      <w:r w:rsidRPr="00CA02FF">
        <w:rPr>
          <w:rFonts w:ascii="Arial" w:hAnsi="Arial" w:cs="Arial"/>
          <w:b/>
          <w:sz w:val="20"/>
          <w:szCs w:val="20"/>
        </w:rPr>
        <w:t xml:space="preserve">épülő lakások minősége </w:t>
      </w:r>
      <w:r w:rsidRPr="00CA02FF">
        <w:rPr>
          <w:rFonts w:ascii="Arial" w:hAnsi="Arial" w:cs="Arial"/>
          <w:sz w:val="20"/>
          <w:szCs w:val="20"/>
        </w:rPr>
        <w:t xml:space="preserve">kiemelt jelentőségű kérdés. </w:t>
      </w:r>
      <w:r w:rsidR="00D67BE7">
        <w:rPr>
          <w:rFonts w:ascii="Arial" w:hAnsi="Arial" w:cs="Arial"/>
          <w:sz w:val="20"/>
          <w:szCs w:val="20"/>
        </w:rPr>
        <w:t>A</w:t>
      </w:r>
      <w:r w:rsidRPr="00CA02FF">
        <w:rPr>
          <w:rFonts w:ascii="Arial" w:hAnsi="Arial" w:cs="Arial"/>
          <w:sz w:val="20"/>
          <w:szCs w:val="20"/>
        </w:rPr>
        <w:t xml:space="preserve"> mai lakásépítések hosszú táv</w:t>
      </w:r>
      <w:r w:rsidR="006D1E96">
        <w:rPr>
          <w:rFonts w:ascii="Arial" w:hAnsi="Arial" w:cs="Arial"/>
          <w:sz w:val="20"/>
          <w:szCs w:val="20"/>
        </w:rPr>
        <w:t>on</w:t>
      </w:r>
      <w:r w:rsidRPr="00CA02FF">
        <w:rPr>
          <w:rFonts w:ascii="Arial" w:hAnsi="Arial" w:cs="Arial"/>
          <w:sz w:val="20"/>
          <w:szCs w:val="20"/>
        </w:rPr>
        <w:t xml:space="preserve"> </w:t>
      </w:r>
      <w:r w:rsidR="00D67BE7">
        <w:rPr>
          <w:rFonts w:ascii="Arial" w:hAnsi="Arial" w:cs="Arial"/>
          <w:sz w:val="20"/>
          <w:szCs w:val="20"/>
        </w:rPr>
        <w:t xml:space="preserve">kell, hogy </w:t>
      </w:r>
      <w:r w:rsidR="00CE612E">
        <w:rPr>
          <w:rFonts w:ascii="Arial" w:hAnsi="Arial" w:cs="Arial"/>
          <w:sz w:val="20"/>
          <w:szCs w:val="20"/>
        </w:rPr>
        <w:t xml:space="preserve">képviseljék a </w:t>
      </w:r>
      <w:r w:rsidRPr="00CA02FF">
        <w:rPr>
          <w:rFonts w:ascii="Arial" w:hAnsi="Arial" w:cs="Arial"/>
          <w:sz w:val="20"/>
          <w:szCs w:val="20"/>
        </w:rPr>
        <w:t xml:space="preserve">műszaki és építészeti minőséget, </w:t>
      </w:r>
      <w:r w:rsidR="00CE612E">
        <w:rPr>
          <w:rFonts w:ascii="Arial" w:hAnsi="Arial" w:cs="Arial"/>
          <w:sz w:val="20"/>
          <w:szCs w:val="20"/>
        </w:rPr>
        <w:t>a megfizethető fenntarthatóságot</w:t>
      </w:r>
      <w:r w:rsidRPr="00CA02FF">
        <w:rPr>
          <w:rFonts w:ascii="Arial" w:hAnsi="Arial" w:cs="Arial"/>
          <w:sz w:val="20"/>
          <w:szCs w:val="20"/>
        </w:rPr>
        <w:t xml:space="preserve"> és </w:t>
      </w:r>
      <w:r w:rsidR="00CE612E">
        <w:rPr>
          <w:rFonts w:ascii="Arial" w:hAnsi="Arial" w:cs="Arial"/>
          <w:sz w:val="20"/>
          <w:szCs w:val="20"/>
        </w:rPr>
        <w:t xml:space="preserve">a </w:t>
      </w:r>
      <w:r w:rsidRPr="00CA02FF">
        <w:rPr>
          <w:rFonts w:ascii="Arial" w:hAnsi="Arial" w:cs="Arial"/>
          <w:sz w:val="20"/>
          <w:szCs w:val="20"/>
        </w:rPr>
        <w:t xml:space="preserve">környezettudatosságot. Fontos, hogy az </w:t>
      </w:r>
      <w:r w:rsidRPr="0029664E">
        <w:rPr>
          <w:rFonts w:ascii="Arial" w:hAnsi="Arial" w:cs="Arial"/>
          <w:b/>
          <w:sz w:val="20"/>
          <w:szCs w:val="20"/>
        </w:rPr>
        <w:t>építési minőség (mind műszaki, mind településképi szempontból) legyen téma</w:t>
      </w:r>
      <w:r w:rsidRPr="00CA02FF">
        <w:rPr>
          <w:rFonts w:ascii="Arial" w:hAnsi="Arial" w:cs="Arial"/>
          <w:sz w:val="20"/>
          <w:szCs w:val="20"/>
        </w:rPr>
        <w:t xml:space="preserve"> szakmai, kormányzati szinten, legyen téma a közbeszédben is. Ehhez meg kell teremteni a megfelelő </w:t>
      </w:r>
      <w:r w:rsidRPr="0029664E">
        <w:rPr>
          <w:rFonts w:ascii="Arial" w:hAnsi="Arial" w:cs="Arial"/>
          <w:b/>
          <w:sz w:val="20"/>
          <w:szCs w:val="20"/>
        </w:rPr>
        <w:t>fórumokat</w:t>
      </w:r>
      <w:r w:rsidRPr="00CA02FF">
        <w:rPr>
          <w:rFonts w:ascii="Arial" w:hAnsi="Arial" w:cs="Arial"/>
          <w:sz w:val="20"/>
          <w:szCs w:val="20"/>
        </w:rPr>
        <w:t>.</w:t>
      </w:r>
    </w:p>
    <w:p w:rsidR="00471D0F" w:rsidRDefault="00471D0F" w:rsidP="00471D0F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D67BE7" w:rsidRPr="00FF00D6" w:rsidRDefault="00D67BE7" w:rsidP="00D67BE7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6D1E96">
        <w:rPr>
          <w:rFonts w:ascii="Arial" w:hAnsi="Arial" w:cs="Arial"/>
          <w:b/>
          <w:sz w:val="20"/>
          <w:szCs w:val="20"/>
        </w:rPr>
        <w:t>CSOK</w:t>
      </w:r>
      <w:r>
        <w:rPr>
          <w:rFonts w:ascii="Arial" w:hAnsi="Arial" w:cs="Arial"/>
          <w:sz w:val="20"/>
          <w:szCs w:val="20"/>
        </w:rPr>
        <w:t xml:space="preserve"> lehetséges kiterjesztése </w:t>
      </w:r>
      <w:r w:rsidR="00CE612E">
        <w:rPr>
          <w:rFonts w:ascii="Arial" w:hAnsi="Arial" w:cs="Arial"/>
          <w:sz w:val="20"/>
          <w:szCs w:val="20"/>
        </w:rPr>
        <w:t xml:space="preserve">is pozitív lehetőség, de talán még fontosabb lenne a </w:t>
      </w:r>
      <w:r w:rsidR="005E324B">
        <w:rPr>
          <w:rFonts w:ascii="Arial" w:hAnsi="Arial" w:cs="Arial"/>
          <w:sz w:val="20"/>
          <w:szCs w:val="20"/>
        </w:rPr>
        <w:t>támogatás</w:t>
      </w:r>
      <w:r w:rsidR="00CE612E">
        <w:rPr>
          <w:rFonts w:ascii="Arial" w:hAnsi="Arial" w:cs="Arial"/>
          <w:sz w:val="20"/>
          <w:szCs w:val="20"/>
        </w:rPr>
        <w:t xml:space="preserve"> </w:t>
      </w:r>
      <w:r w:rsidR="00CE612E" w:rsidRPr="006D1E96">
        <w:rPr>
          <w:rFonts w:ascii="Arial" w:hAnsi="Arial" w:cs="Arial"/>
          <w:b/>
          <w:sz w:val="20"/>
          <w:szCs w:val="20"/>
        </w:rPr>
        <w:t>fenntartásának megerősítése</w:t>
      </w:r>
      <w:r w:rsidR="00CE612E">
        <w:rPr>
          <w:rFonts w:ascii="Arial" w:hAnsi="Arial" w:cs="Arial"/>
          <w:sz w:val="20"/>
          <w:szCs w:val="20"/>
        </w:rPr>
        <w:t xml:space="preserve">, hogy a családok </w:t>
      </w:r>
      <w:r w:rsidR="006D1E96">
        <w:rPr>
          <w:rFonts w:ascii="Arial" w:hAnsi="Arial" w:cs="Arial"/>
          <w:sz w:val="20"/>
          <w:szCs w:val="20"/>
        </w:rPr>
        <w:t xml:space="preserve">a gyermekek </w:t>
      </w:r>
      <w:r w:rsidR="005E324B">
        <w:rPr>
          <w:rFonts w:ascii="Arial" w:hAnsi="Arial" w:cs="Arial"/>
          <w:sz w:val="20"/>
          <w:szCs w:val="20"/>
        </w:rPr>
        <w:t>előre</w:t>
      </w:r>
      <w:r w:rsidR="006D1E96">
        <w:rPr>
          <w:rFonts w:ascii="Arial" w:hAnsi="Arial" w:cs="Arial"/>
          <w:sz w:val="20"/>
          <w:szCs w:val="20"/>
        </w:rPr>
        <w:t xml:space="preserve"> </w:t>
      </w:r>
      <w:r w:rsidR="005E324B">
        <w:rPr>
          <w:rFonts w:ascii="Arial" w:hAnsi="Arial" w:cs="Arial"/>
          <w:sz w:val="20"/>
          <w:szCs w:val="20"/>
        </w:rPr>
        <w:t>vállalás</w:t>
      </w:r>
      <w:r w:rsidR="006D1E96">
        <w:rPr>
          <w:rFonts w:ascii="Arial" w:hAnsi="Arial" w:cs="Arial"/>
          <w:sz w:val="20"/>
          <w:szCs w:val="20"/>
        </w:rPr>
        <w:t>ának</w:t>
      </w:r>
      <w:r w:rsidR="005E324B">
        <w:rPr>
          <w:rFonts w:ascii="Arial" w:hAnsi="Arial" w:cs="Arial"/>
          <w:sz w:val="20"/>
          <w:szCs w:val="20"/>
        </w:rPr>
        <w:t xml:space="preserve"> stressze nélkül </w:t>
      </w:r>
      <w:r w:rsidR="006D1E96">
        <w:rPr>
          <w:rFonts w:ascii="Arial" w:hAnsi="Arial" w:cs="Arial"/>
          <w:sz w:val="20"/>
          <w:szCs w:val="20"/>
        </w:rPr>
        <w:t>tudják tervezni az otthonteremtést</w:t>
      </w:r>
      <w:r w:rsidR="005E324B">
        <w:rPr>
          <w:rFonts w:ascii="Arial" w:hAnsi="Arial" w:cs="Arial"/>
          <w:sz w:val="20"/>
          <w:szCs w:val="20"/>
        </w:rPr>
        <w:t>.</w:t>
      </w:r>
    </w:p>
    <w:p w:rsidR="00D67BE7" w:rsidRDefault="00D67BE7" w:rsidP="00D67BE7">
      <w:pPr>
        <w:pStyle w:val="Listaszerbekezds"/>
        <w:rPr>
          <w:rFonts w:ascii="Arial" w:hAnsi="Arial" w:cs="Arial"/>
          <w:sz w:val="20"/>
          <w:szCs w:val="20"/>
        </w:rPr>
      </w:pPr>
    </w:p>
    <w:p w:rsidR="00471D0F" w:rsidRDefault="00471D0F" w:rsidP="00471D0F">
      <w:pPr>
        <w:pStyle w:val="Csakszveg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C614E6">
        <w:rPr>
          <w:rFonts w:ascii="Arial" w:hAnsi="Arial" w:cs="Arial"/>
          <w:sz w:val="20"/>
          <w:szCs w:val="20"/>
        </w:rPr>
        <w:t xml:space="preserve">em elégségesek a rövidtávú intézkedések, </w:t>
      </w:r>
      <w:r w:rsidRPr="00B57F6D">
        <w:rPr>
          <w:rFonts w:ascii="Arial" w:hAnsi="Arial" w:cs="Arial"/>
          <w:b/>
          <w:sz w:val="20"/>
          <w:szCs w:val="20"/>
        </w:rPr>
        <w:t>hosszú távú, kiszámítható lakásprogramra</w:t>
      </w:r>
      <w:r w:rsidRPr="00C614E6">
        <w:rPr>
          <w:rFonts w:ascii="Arial" w:hAnsi="Arial" w:cs="Arial"/>
          <w:sz w:val="20"/>
          <w:szCs w:val="20"/>
        </w:rPr>
        <w:t xml:space="preserve">, lakásépítési és lakásfelújítási célszámokra van szükség. </w:t>
      </w:r>
      <w:r>
        <w:rPr>
          <w:rFonts w:ascii="Arial" w:hAnsi="Arial" w:cs="Arial"/>
          <w:sz w:val="20"/>
          <w:szCs w:val="20"/>
        </w:rPr>
        <w:t>S</w:t>
      </w:r>
      <w:r w:rsidRPr="00C614E6">
        <w:rPr>
          <w:rFonts w:ascii="Arial" w:hAnsi="Arial" w:cs="Arial"/>
          <w:sz w:val="20"/>
          <w:szCs w:val="20"/>
        </w:rPr>
        <w:t>zükségesnek tartjuk egy</w:t>
      </w:r>
      <w:r w:rsidRPr="00C614E6">
        <w:rPr>
          <w:rFonts w:ascii="Arial" w:hAnsi="Arial" w:cs="Arial"/>
          <w:b/>
          <w:sz w:val="20"/>
          <w:szCs w:val="20"/>
        </w:rPr>
        <w:t xml:space="preserve"> kormányzati lakásügyi felelős</w:t>
      </w:r>
      <w:r w:rsidRPr="00C614E6">
        <w:rPr>
          <w:rFonts w:ascii="Arial" w:hAnsi="Arial" w:cs="Arial"/>
          <w:sz w:val="20"/>
          <w:szCs w:val="20"/>
        </w:rPr>
        <w:t>, kormánybiztos kijelölését a lakásfelújítási, lakásépítési intézkedések koordinálására.</w:t>
      </w:r>
    </w:p>
    <w:p w:rsidR="00471D0F" w:rsidRDefault="00471D0F" w:rsidP="00471D0F">
      <w:pPr>
        <w:spacing w:line="276" w:lineRule="auto"/>
        <w:rPr>
          <w:rFonts w:ascii="Arial" w:hAnsi="Arial" w:cs="Arial"/>
          <w:sz w:val="20"/>
          <w:szCs w:val="20"/>
        </w:rPr>
      </w:pPr>
    </w:p>
    <w:p w:rsidR="00471D0F" w:rsidRPr="0056690E" w:rsidRDefault="00471D0F" w:rsidP="00471D0F">
      <w:pPr>
        <w:pStyle w:val="Cmsor4"/>
        <w:spacing w:before="0"/>
        <w:rPr>
          <w:rFonts w:ascii="Arial" w:hAnsi="Arial" w:cs="Arial"/>
          <w:i w:val="0"/>
          <w:color w:val="auto"/>
          <w:sz w:val="20"/>
          <w:szCs w:val="20"/>
        </w:rPr>
      </w:pPr>
      <w:r w:rsidRPr="0056690E">
        <w:rPr>
          <w:rFonts w:ascii="Arial" w:hAnsi="Arial" w:cs="Arial"/>
          <w:i w:val="0"/>
          <w:color w:val="auto"/>
          <w:sz w:val="20"/>
          <w:szCs w:val="20"/>
        </w:rPr>
        <w:t xml:space="preserve">2017 </w:t>
      </w:r>
      <w:r w:rsidR="00263721">
        <w:rPr>
          <w:rFonts w:ascii="Arial" w:hAnsi="Arial" w:cs="Arial"/>
          <w:i w:val="0"/>
          <w:color w:val="auto"/>
          <w:sz w:val="20"/>
          <w:szCs w:val="20"/>
        </w:rPr>
        <w:t>I-</w:t>
      </w:r>
      <w:r w:rsidRPr="0056690E">
        <w:rPr>
          <w:rFonts w:ascii="Arial" w:hAnsi="Arial" w:cs="Arial"/>
          <w:i w:val="0"/>
          <w:color w:val="auto"/>
          <w:sz w:val="20"/>
          <w:szCs w:val="20"/>
        </w:rPr>
        <w:t>I</w:t>
      </w:r>
      <w:r w:rsidR="009123F5" w:rsidRPr="0056690E">
        <w:rPr>
          <w:rFonts w:ascii="Arial" w:hAnsi="Arial" w:cs="Arial"/>
          <w:i w:val="0"/>
          <w:color w:val="auto"/>
          <w:sz w:val="20"/>
          <w:szCs w:val="20"/>
        </w:rPr>
        <w:t>II</w:t>
      </w:r>
      <w:r w:rsidRPr="0056690E">
        <w:rPr>
          <w:rFonts w:ascii="Arial" w:hAnsi="Arial" w:cs="Arial"/>
          <w:i w:val="0"/>
          <w:color w:val="auto"/>
          <w:sz w:val="20"/>
          <w:szCs w:val="20"/>
        </w:rPr>
        <w:t xml:space="preserve">. </w:t>
      </w:r>
      <w:r w:rsidR="009123F5" w:rsidRPr="0056690E">
        <w:rPr>
          <w:rFonts w:ascii="Arial" w:hAnsi="Arial" w:cs="Arial"/>
          <w:i w:val="0"/>
          <w:color w:val="auto"/>
          <w:sz w:val="20"/>
          <w:szCs w:val="20"/>
        </w:rPr>
        <w:t>negyed</w:t>
      </w:r>
      <w:r w:rsidRPr="0056690E">
        <w:rPr>
          <w:rFonts w:ascii="Arial" w:hAnsi="Arial" w:cs="Arial"/>
          <w:i w:val="0"/>
          <w:color w:val="auto"/>
          <w:sz w:val="20"/>
          <w:szCs w:val="20"/>
        </w:rPr>
        <w:t xml:space="preserve">ében az előző év azonos időszakához képest </w:t>
      </w:r>
      <w:r w:rsidRPr="0056690E">
        <w:rPr>
          <w:rFonts w:ascii="Arial" w:hAnsi="Arial" w:cs="Arial"/>
          <w:bCs w:val="0"/>
          <w:i w:val="0"/>
          <w:color w:val="auto"/>
          <w:sz w:val="20"/>
          <w:szCs w:val="20"/>
        </w:rPr>
        <w:t>a KSH adatai szerint</w:t>
      </w:r>
      <w:r w:rsidRPr="0056690E">
        <w:rPr>
          <w:rFonts w:ascii="Arial" w:hAnsi="Arial" w:cs="Arial"/>
          <w:i w:val="0"/>
          <w:color w:val="auto"/>
          <w:sz w:val="20"/>
          <w:szCs w:val="20"/>
        </w:rPr>
        <w:t>:</w:t>
      </w:r>
    </w:p>
    <w:p w:rsidR="00263721" w:rsidRPr="00263721" w:rsidRDefault="00263721" w:rsidP="00263721">
      <w:pPr>
        <w:pStyle w:val="bp"/>
        <w:numPr>
          <w:ilvl w:val="0"/>
          <w:numId w:val="7"/>
        </w:numPr>
        <w:spacing w:before="0" w:beforeAutospacing="0" w:after="0" w:afterAutospacing="0" w:line="250" w:lineRule="atLeast"/>
        <w:ind w:left="426"/>
        <w:jc w:val="both"/>
        <w:rPr>
          <w:rFonts w:ascii="Arial" w:hAnsi="Arial" w:cs="Arial"/>
          <w:color w:val="333333"/>
          <w:sz w:val="20"/>
          <w:szCs w:val="17"/>
        </w:rPr>
      </w:pPr>
      <w:r w:rsidRPr="00263721">
        <w:rPr>
          <w:rFonts w:ascii="Arial" w:hAnsi="Arial" w:cs="Arial"/>
          <w:color w:val="333333"/>
          <w:sz w:val="20"/>
          <w:szCs w:val="17"/>
        </w:rPr>
        <w:t>Általánossá vált az</w:t>
      </w:r>
      <w:r w:rsidRPr="00263721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263721">
        <w:rPr>
          <w:rFonts w:ascii="Arial" w:hAnsi="Arial" w:cs="Arial"/>
          <w:b/>
          <w:bCs/>
          <w:color w:val="333333"/>
          <w:sz w:val="20"/>
          <w:szCs w:val="17"/>
        </w:rPr>
        <w:t>épített lakások</w:t>
      </w:r>
      <w:r w:rsidRPr="00263721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263721">
        <w:rPr>
          <w:rFonts w:ascii="Arial" w:hAnsi="Arial" w:cs="Arial"/>
          <w:color w:val="333333"/>
          <w:sz w:val="20"/>
          <w:szCs w:val="17"/>
        </w:rPr>
        <w:t>számának emelkedése, ennek mértéke a kisebb településeken az átlagosnál magasabb volt, míg a nagyvárosokban attól elmaradt, Budapesten 18</w:t>
      </w:r>
      <w:r w:rsidRPr="00263721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263721">
        <w:rPr>
          <w:rFonts w:ascii="Arial" w:hAnsi="Arial" w:cs="Arial"/>
          <w:color w:val="333333"/>
          <w:sz w:val="20"/>
          <w:szCs w:val="17"/>
        </w:rPr>
        <w:t>kal több lakás épült.</w:t>
      </w:r>
    </w:p>
    <w:p w:rsidR="00263721" w:rsidRPr="00263721" w:rsidRDefault="00263721" w:rsidP="00263721">
      <w:pPr>
        <w:pStyle w:val="bp"/>
        <w:numPr>
          <w:ilvl w:val="0"/>
          <w:numId w:val="7"/>
        </w:numPr>
        <w:spacing w:before="0" w:beforeAutospacing="0" w:after="0" w:afterAutospacing="0" w:line="250" w:lineRule="atLeast"/>
        <w:ind w:left="426"/>
        <w:jc w:val="both"/>
        <w:rPr>
          <w:rFonts w:ascii="Arial" w:hAnsi="Arial" w:cs="Arial"/>
          <w:color w:val="333333"/>
          <w:sz w:val="20"/>
          <w:szCs w:val="17"/>
        </w:rPr>
      </w:pPr>
      <w:r w:rsidRPr="00263721">
        <w:rPr>
          <w:rFonts w:ascii="Arial" w:hAnsi="Arial" w:cs="Arial"/>
          <w:color w:val="333333"/>
          <w:sz w:val="20"/>
          <w:szCs w:val="17"/>
        </w:rPr>
        <w:t>A lakásépítés változatlanul fele-fele arányban oszlik meg a</w:t>
      </w:r>
      <w:r w:rsidRPr="00263721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263721">
        <w:rPr>
          <w:rFonts w:ascii="Arial" w:hAnsi="Arial" w:cs="Arial"/>
          <w:b/>
          <w:bCs/>
          <w:color w:val="333333"/>
          <w:sz w:val="20"/>
          <w:szCs w:val="17"/>
        </w:rPr>
        <w:t>természetes személyek</w:t>
      </w:r>
      <w:r w:rsidRPr="00263721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263721">
        <w:rPr>
          <w:rFonts w:ascii="Arial" w:hAnsi="Arial" w:cs="Arial"/>
          <w:color w:val="333333"/>
          <w:sz w:val="20"/>
          <w:szCs w:val="17"/>
        </w:rPr>
        <w:t>és a</w:t>
      </w:r>
      <w:r w:rsidRPr="00263721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263721">
        <w:rPr>
          <w:rFonts w:ascii="Arial" w:hAnsi="Arial" w:cs="Arial"/>
          <w:b/>
          <w:bCs/>
          <w:color w:val="333333"/>
          <w:sz w:val="20"/>
          <w:szCs w:val="17"/>
        </w:rPr>
        <w:t>vállalkozások</w:t>
      </w:r>
      <w:r w:rsidRPr="00263721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263721">
        <w:rPr>
          <w:rFonts w:ascii="Arial" w:hAnsi="Arial" w:cs="Arial"/>
          <w:color w:val="333333"/>
          <w:sz w:val="20"/>
          <w:szCs w:val="17"/>
        </w:rPr>
        <w:t>között.</w:t>
      </w:r>
    </w:p>
    <w:p w:rsidR="00263721" w:rsidRPr="00263721" w:rsidRDefault="00263721" w:rsidP="00263721">
      <w:pPr>
        <w:pStyle w:val="bp"/>
        <w:numPr>
          <w:ilvl w:val="0"/>
          <w:numId w:val="7"/>
        </w:numPr>
        <w:spacing w:before="0" w:beforeAutospacing="0" w:after="0" w:afterAutospacing="0" w:line="250" w:lineRule="atLeast"/>
        <w:ind w:left="426"/>
        <w:jc w:val="both"/>
        <w:rPr>
          <w:rFonts w:ascii="Arial" w:hAnsi="Arial" w:cs="Arial"/>
          <w:color w:val="333333"/>
          <w:sz w:val="20"/>
          <w:szCs w:val="17"/>
        </w:rPr>
      </w:pPr>
      <w:r w:rsidRPr="00263721">
        <w:rPr>
          <w:rFonts w:ascii="Arial" w:hAnsi="Arial" w:cs="Arial"/>
          <w:color w:val="333333"/>
          <w:sz w:val="20"/>
          <w:szCs w:val="17"/>
        </w:rPr>
        <w:t>A használatba vett lakások</w:t>
      </w:r>
      <w:r w:rsidRPr="00263721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263721">
        <w:rPr>
          <w:rFonts w:ascii="Arial" w:hAnsi="Arial" w:cs="Arial"/>
          <w:b/>
          <w:bCs/>
          <w:color w:val="333333"/>
          <w:sz w:val="20"/>
          <w:szCs w:val="17"/>
        </w:rPr>
        <w:t>átlagos alapterülete</w:t>
      </w:r>
      <w:r w:rsidRPr="00263721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263721">
        <w:rPr>
          <w:rFonts w:ascii="Arial" w:hAnsi="Arial" w:cs="Arial"/>
          <w:color w:val="333333"/>
          <w:sz w:val="20"/>
          <w:szCs w:val="17"/>
        </w:rPr>
        <w:t>4 m</w:t>
      </w:r>
      <w:r w:rsidRPr="00263721">
        <w:rPr>
          <w:rFonts w:ascii="Arial" w:hAnsi="Arial" w:cs="Arial"/>
          <w:color w:val="333333"/>
          <w:sz w:val="20"/>
          <w:szCs w:val="17"/>
          <w:vertAlign w:val="superscript"/>
        </w:rPr>
        <w:t>2</w:t>
      </w:r>
      <w:r w:rsidRPr="00263721">
        <w:rPr>
          <w:rFonts w:ascii="Arial" w:hAnsi="Arial" w:cs="Arial"/>
          <w:color w:val="333333"/>
          <w:sz w:val="20"/>
          <w:szCs w:val="17"/>
        </w:rPr>
        <w:t>-rel 97 m</w:t>
      </w:r>
      <w:r w:rsidRPr="00263721">
        <w:rPr>
          <w:rFonts w:ascii="Arial" w:hAnsi="Arial" w:cs="Arial"/>
          <w:color w:val="333333"/>
          <w:sz w:val="20"/>
          <w:szCs w:val="17"/>
          <w:vertAlign w:val="superscript"/>
        </w:rPr>
        <w:t>2</w:t>
      </w:r>
      <w:r w:rsidRPr="00263721">
        <w:rPr>
          <w:rFonts w:ascii="Arial" w:hAnsi="Arial" w:cs="Arial"/>
          <w:color w:val="333333"/>
          <w:sz w:val="20"/>
          <w:szCs w:val="17"/>
        </w:rPr>
        <w:t>-re nőtt.</w:t>
      </w:r>
    </w:p>
    <w:p w:rsidR="00263721" w:rsidRPr="00263721" w:rsidRDefault="00263721" w:rsidP="00263721">
      <w:pPr>
        <w:pStyle w:val="bp"/>
        <w:numPr>
          <w:ilvl w:val="0"/>
          <w:numId w:val="7"/>
        </w:numPr>
        <w:spacing w:before="0" w:beforeAutospacing="0" w:after="0" w:afterAutospacing="0" w:line="250" w:lineRule="atLeast"/>
        <w:ind w:left="426"/>
        <w:jc w:val="both"/>
        <w:rPr>
          <w:rFonts w:ascii="Arial" w:hAnsi="Arial" w:cs="Arial"/>
          <w:color w:val="333333"/>
          <w:sz w:val="20"/>
          <w:szCs w:val="17"/>
        </w:rPr>
      </w:pPr>
      <w:r w:rsidRPr="00263721">
        <w:rPr>
          <w:rFonts w:ascii="Arial" w:hAnsi="Arial" w:cs="Arial"/>
          <w:color w:val="333333"/>
          <w:sz w:val="20"/>
          <w:szCs w:val="17"/>
        </w:rPr>
        <w:t>A </w:t>
      </w:r>
      <w:r w:rsidRPr="00263721">
        <w:rPr>
          <w:rFonts w:ascii="Arial" w:hAnsi="Arial" w:cs="Arial"/>
          <w:b/>
          <w:bCs/>
          <w:color w:val="333333"/>
          <w:sz w:val="20"/>
          <w:szCs w:val="17"/>
        </w:rPr>
        <w:t>kiadott építési engedélyek és bejelentések alapján építendő lakások</w:t>
      </w:r>
      <w:r w:rsidRPr="00263721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263721">
        <w:rPr>
          <w:rFonts w:ascii="Arial" w:hAnsi="Arial" w:cs="Arial"/>
          <w:color w:val="333333"/>
          <w:sz w:val="20"/>
          <w:szCs w:val="17"/>
        </w:rPr>
        <w:t>száma együttesen 28 411, a növekedés átlagosan 33</w:t>
      </w:r>
      <w:r w:rsidRPr="00263721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263721">
        <w:rPr>
          <w:rFonts w:ascii="Arial" w:hAnsi="Arial" w:cs="Arial"/>
          <w:color w:val="333333"/>
          <w:sz w:val="20"/>
          <w:szCs w:val="17"/>
        </w:rPr>
        <w:t>os, Budapesten több mint kétszeres. Az építtetők az esetek 37</w:t>
      </w:r>
      <w:r w:rsidRPr="00263721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263721">
        <w:rPr>
          <w:rFonts w:ascii="Arial" w:hAnsi="Arial" w:cs="Arial"/>
          <w:color w:val="333333"/>
          <w:sz w:val="20"/>
          <w:szCs w:val="17"/>
        </w:rPr>
        <w:t>ában éltek az egyszerű bejelentés lehetőségével. Ez az arány Budapesten 12%, az alacsonyabb területi egységek felé haladva egyre magasabb. A községekben az épülő lakások közel háromnegyedénél ezt az eljárást alkalmazzák.</w:t>
      </w:r>
    </w:p>
    <w:p w:rsidR="00263721" w:rsidRPr="00263721" w:rsidRDefault="00263721" w:rsidP="00263721">
      <w:pPr>
        <w:pStyle w:val="bp"/>
        <w:numPr>
          <w:ilvl w:val="0"/>
          <w:numId w:val="7"/>
        </w:numPr>
        <w:spacing w:before="0" w:beforeAutospacing="0" w:after="0" w:afterAutospacing="0" w:line="250" w:lineRule="atLeast"/>
        <w:ind w:left="426"/>
        <w:jc w:val="both"/>
        <w:rPr>
          <w:rFonts w:ascii="Arial" w:hAnsi="Arial" w:cs="Arial"/>
          <w:color w:val="333333"/>
          <w:sz w:val="20"/>
          <w:szCs w:val="17"/>
        </w:rPr>
      </w:pPr>
      <w:r w:rsidRPr="00263721">
        <w:rPr>
          <w:rFonts w:ascii="Arial" w:hAnsi="Arial" w:cs="Arial"/>
          <w:color w:val="333333"/>
          <w:sz w:val="20"/>
          <w:szCs w:val="17"/>
        </w:rPr>
        <w:t>A kiadott új építési engedélyek (bejelentések) alapján 11</w:t>
      </w:r>
      <w:r w:rsidRPr="00263721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263721">
        <w:rPr>
          <w:rFonts w:ascii="Arial" w:hAnsi="Arial" w:cs="Arial"/>
          <w:color w:val="333333"/>
          <w:sz w:val="20"/>
          <w:szCs w:val="17"/>
        </w:rPr>
        <w:t>kal több, összesen 10 203</w:t>
      </w:r>
      <w:r w:rsidRPr="00263721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263721">
        <w:rPr>
          <w:rFonts w:ascii="Arial" w:hAnsi="Arial" w:cs="Arial"/>
          <w:b/>
          <w:bCs/>
          <w:color w:val="333333"/>
          <w:sz w:val="20"/>
          <w:szCs w:val="17"/>
        </w:rPr>
        <w:t>lakóépület</w:t>
      </w:r>
      <w:r w:rsidRPr="00263721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263721">
        <w:rPr>
          <w:rFonts w:ascii="Arial" w:hAnsi="Arial" w:cs="Arial"/>
          <w:color w:val="333333"/>
          <w:sz w:val="20"/>
          <w:szCs w:val="17"/>
        </w:rPr>
        <w:t>építését tervezik, a</w:t>
      </w:r>
      <w:r w:rsidRPr="00263721">
        <w:rPr>
          <w:rStyle w:val="apple-converted-space"/>
          <w:rFonts w:ascii="Arial" w:hAnsi="Arial" w:cs="Arial"/>
          <w:color w:val="333333"/>
          <w:sz w:val="20"/>
          <w:szCs w:val="17"/>
        </w:rPr>
        <w:t> </w:t>
      </w:r>
      <w:r w:rsidRPr="00263721">
        <w:rPr>
          <w:rFonts w:ascii="Arial" w:hAnsi="Arial" w:cs="Arial"/>
          <w:b/>
          <w:bCs/>
          <w:color w:val="333333"/>
          <w:sz w:val="20"/>
          <w:szCs w:val="17"/>
        </w:rPr>
        <w:t>nem lakóépületekre</w:t>
      </w:r>
      <w:r w:rsidR="007A00F8">
        <w:rPr>
          <w:rFonts w:ascii="Arial" w:hAnsi="Arial" w:cs="Arial"/>
          <w:b/>
          <w:bCs/>
          <w:color w:val="333333"/>
          <w:sz w:val="20"/>
          <w:szCs w:val="17"/>
        </w:rPr>
        <w:t xml:space="preserve"> </w:t>
      </w:r>
      <w:r w:rsidRPr="00263721">
        <w:rPr>
          <w:rFonts w:ascii="Arial" w:hAnsi="Arial" w:cs="Arial"/>
          <w:color w:val="333333"/>
          <w:sz w:val="20"/>
          <w:szCs w:val="17"/>
        </w:rPr>
        <w:t>kiadott engedélyek száma 3999, ami 20</w:t>
      </w:r>
      <w:r w:rsidRPr="00263721">
        <w:rPr>
          <w:rStyle w:val="nowrap"/>
          <w:rFonts w:ascii="Arial" w:hAnsi="Arial" w:cs="Arial"/>
          <w:color w:val="333333"/>
          <w:sz w:val="20"/>
          <w:szCs w:val="17"/>
        </w:rPr>
        <w:t>%-</w:t>
      </w:r>
      <w:r w:rsidRPr="00263721">
        <w:rPr>
          <w:rFonts w:ascii="Arial" w:hAnsi="Arial" w:cs="Arial"/>
          <w:color w:val="333333"/>
          <w:sz w:val="20"/>
          <w:szCs w:val="17"/>
        </w:rPr>
        <w:t>kal kevesebb az egy évvel korábbihoz képest.</w:t>
      </w:r>
    </w:p>
    <w:p w:rsidR="00471D0F" w:rsidRDefault="00471D0F" w:rsidP="00471D0F">
      <w:pPr>
        <w:spacing w:line="276" w:lineRule="auto"/>
        <w:jc w:val="both"/>
      </w:pPr>
    </w:p>
    <w:p w:rsidR="00471D0F" w:rsidRPr="000178F9" w:rsidRDefault="000C3BF0" w:rsidP="00471D0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471D0F" w:rsidRPr="00F928A2">
          <w:rPr>
            <w:rStyle w:val="Hiperhivatkozs"/>
            <w:rFonts w:ascii="Arial" w:hAnsi="Arial" w:cs="Arial"/>
            <w:sz w:val="20"/>
            <w:szCs w:val="20"/>
          </w:rPr>
          <w:t>Kapcsolódó adattáblák</w:t>
        </w:r>
      </w:hyperlink>
    </w:p>
    <w:p w:rsidR="003F158A" w:rsidRPr="00732552" w:rsidRDefault="003F158A" w:rsidP="003F158A">
      <w:pPr>
        <w:rPr>
          <w:rFonts w:ascii="Arial" w:hAnsi="Arial" w:cs="Arial"/>
          <w:sz w:val="20"/>
          <w:szCs w:val="20"/>
        </w:rPr>
      </w:pPr>
    </w:p>
    <w:p w:rsidR="00EF6F73" w:rsidRPr="00EF6F73" w:rsidRDefault="00EF6F73" w:rsidP="00EF6F73">
      <w:pPr>
        <w:spacing w:line="276" w:lineRule="auto"/>
        <w:ind w:left="360"/>
        <w:jc w:val="center"/>
        <w:rPr>
          <w:rFonts w:ascii="Arial" w:hAnsi="Arial" w:cs="Arial"/>
          <w:sz w:val="20"/>
          <w:szCs w:val="20"/>
        </w:rPr>
      </w:pPr>
      <w:r w:rsidRPr="00EF6F73">
        <w:rPr>
          <w:rFonts w:ascii="Arial" w:hAnsi="Arial" w:cs="Arial"/>
          <w:sz w:val="20"/>
          <w:szCs w:val="20"/>
        </w:rPr>
        <w:t>* * *</w:t>
      </w:r>
    </w:p>
    <w:p w:rsidR="00EF6F73" w:rsidRDefault="00EF6F73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552B50" w:rsidRDefault="00F47F24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Társaság a Lakásépítésért, Lakásfelújításért </w:t>
      </w:r>
      <w:r w:rsidR="00064F68" w:rsidRPr="00552B50">
        <w:rPr>
          <w:rFonts w:ascii="Arial" w:hAnsi="Arial" w:cs="Arial"/>
          <w:sz w:val="20"/>
          <w:szCs w:val="20"/>
        </w:rPr>
        <w:t>Egyesület</w:t>
      </w:r>
    </w:p>
    <w:p w:rsidR="00064F68" w:rsidRPr="00552B50" w:rsidRDefault="000C3BF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="00064F68" w:rsidRPr="00552B50">
          <w:rPr>
            <w:rStyle w:val="Hiperhivatkozs"/>
            <w:rFonts w:ascii="Arial" w:hAnsi="Arial" w:cs="Arial"/>
            <w:sz w:val="20"/>
            <w:szCs w:val="20"/>
          </w:rPr>
          <w:t>www.lakasepitesert.hu</w:t>
        </w:r>
      </w:hyperlink>
    </w:p>
    <w:p w:rsidR="00C464C2" w:rsidRPr="00552B50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B35A6" w:rsidRPr="00552B50" w:rsidRDefault="00C464C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 xml:space="preserve">Látogassa meg a </w:t>
      </w:r>
      <w:hyperlink r:id="rId12" w:history="1">
        <w:r w:rsidR="00A37287" w:rsidRPr="00552B50">
          <w:rPr>
            <w:rStyle w:val="Hiperhivatkozs"/>
            <w:rFonts w:ascii="Arial" w:hAnsi="Arial" w:cs="Arial"/>
            <w:sz w:val="20"/>
            <w:szCs w:val="20"/>
          </w:rPr>
          <w:t>www.igylakunk.hu</w:t>
        </w:r>
      </w:hyperlink>
      <w:r w:rsidR="00BB1E46" w:rsidRPr="00552B50">
        <w:rPr>
          <w:rFonts w:ascii="Arial" w:hAnsi="Arial" w:cs="Arial"/>
          <w:sz w:val="20"/>
          <w:szCs w:val="20"/>
        </w:rPr>
        <w:t xml:space="preserve"> oldalunkat</w:t>
      </w:r>
      <w:r w:rsidR="001E260B" w:rsidRPr="00552B50">
        <w:rPr>
          <w:rFonts w:ascii="Arial" w:hAnsi="Arial" w:cs="Arial"/>
          <w:sz w:val="20"/>
          <w:szCs w:val="20"/>
        </w:rPr>
        <w:t>!</w:t>
      </w:r>
    </w:p>
    <w:p w:rsidR="002E6112" w:rsidRPr="00552B50" w:rsidRDefault="002E6112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37287" w:rsidRPr="00552B50" w:rsidRDefault="001B35A6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52B50">
        <w:rPr>
          <w:rFonts w:ascii="Arial" w:hAnsi="Arial" w:cs="Arial"/>
          <w:sz w:val="20"/>
          <w:szCs w:val="20"/>
        </w:rPr>
        <w:t>K</w:t>
      </w:r>
      <w:r w:rsidR="00C464C2" w:rsidRPr="00552B50">
        <w:rPr>
          <w:rFonts w:ascii="Arial" w:hAnsi="Arial" w:cs="Arial"/>
          <w:sz w:val="20"/>
          <w:szCs w:val="20"/>
        </w:rPr>
        <w:t xml:space="preserve">övesse a </w:t>
      </w:r>
      <w:hyperlink r:id="rId13" w:history="1">
        <w:r w:rsidR="00C464C2" w:rsidRPr="00552B50">
          <w:rPr>
            <w:rStyle w:val="Hiperhivatkozs"/>
            <w:rFonts w:ascii="Arial" w:hAnsi="Arial" w:cs="Arial"/>
            <w:sz w:val="20"/>
            <w:szCs w:val="20"/>
          </w:rPr>
          <w:t>https://www.facebook.com/igylakunk.hu</w:t>
        </w:r>
      </w:hyperlink>
      <w:r w:rsidR="00C464C2" w:rsidRPr="00552B50">
        <w:rPr>
          <w:rFonts w:ascii="Arial" w:hAnsi="Arial" w:cs="Arial"/>
          <w:sz w:val="20"/>
          <w:szCs w:val="20"/>
        </w:rPr>
        <w:t xml:space="preserve"> közösségi híreit</w:t>
      </w:r>
      <w:r w:rsidR="001E260B" w:rsidRPr="00552B50">
        <w:rPr>
          <w:rFonts w:ascii="Arial" w:hAnsi="Arial" w:cs="Arial"/>
          <w:sz w:val="20"/>
          <w:szCs w:val="20"/>
        </w:rPr>
        <w:t>!</w:t>
      </w:r>
    </w:p>
    <w:p w:rsidR="008D2C80" w:rsidRPr="00552B50" w:rsidRDefault="008D2C80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64F68" w:rsidRPr="00552B50" w:rsidRDefault="00064F68" w:rsidP="00A513B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064F68" w:rsidRPr="00552B50" w:rsidSect="00ED2692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721" w:rsidRDefault="00263721" w:rsidP="006245BC">
      <w:r>
        <w:separator/>
      </w:r>
    </w:p>
  </w:endnote>
  <w:endnote w:type="continuationSeparator" w:id="0">
    <w:p w:rsidR="00263721" w:rsidRDefault="00263721" w:rsidP="00624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721" w:rsidRDefault="00263721" w:rsidP="006245BC">
      <w:r>
        <w:separator/>
      </w:r>
    </w:p>
  </w:footnote>
  <w:footnote w:type="continuationSeparator" w:id="0">
    <w:p w:rsidR="00263721" w:rsidRDefault="00263721" w:rsidP="006245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263721" w:rsidRPr="006245BC" w:rsidRDefault="00263721">
        <w:pPr>
          <w:pStyle w:val="lfej"/>
          <w:jc w:val="right"/>
        </w:pPr>
        <w:r w:rsidRPr="006245BC">
          <w:t xml:space="preserve">Oldal: </w:t>
        </w:r>
        <w:r w:rsidR="000C3BF0" w:rsidRPr="006245BC">
          <w:rPr>
            <w:b/>
          </w:rPr>
          <w:fldChar w:fldCharType="begin"/>
        </w:r>
        <w:r w:rsidRPr="006245BC">
          <w:rPr>
            <w:b/>
          </w:rPr>
          <w:instrText>PAGE</w:instrText>
        </w:r>
        <w:r w:rsidR="000C3BF0" w:rsidRPr="006245BC">
          <w:rPr>
            <w:b/>
          </w:rPr>
          <w:fldChar w:fldCharType="separate"/>
        </w:r>
        <w:r w:rsidR="006837AA">
          <w:rPr>
            <w:b/>
            <w:noProof/>
          </w:rPr>
          <w:t>1</w:t>
        </w:r>
        <w:r w:rsidR="000C3BF0" w:rsidRPr="006245BC">
          <w:rPr>
            <w:b/>
          </w:rPr>
          <w:fldChar w:fldCharType="end"/>
        </w:r>
        <w:r w:rsidRPr="006245BC">
          <w:t xml:space="preserve"> / </w:t>
        </w:r>
        <w:r w:rsidR="000C3BF0" w:rsidRPr="006245BC">
          <w:rPr>
            <w:b/>
          </w:rPr>
          <w:fldChar w:fldCharType="begin"/>
        </w:r>
        <w:r w:rsidRPr="006245BC">
          <w:rPr>
            <w:b/>
          </w:rPr>
          <w:instrText>NUMPAGES</w:instrText>
        </w:r>
        <w:r w:rsidR="000C3BF0" w:rsidRPr="006245BC">
          <w:rPr>
            <w:b/>
          </w:rPr>
          <w:fldChar w:fldCharType="separate"/>
        </w:r>
        <w:r w:rsidR="006837AA">
          <w:rPr>
            <w:b/>
            <w:noProof/>
          </w:rPr>
          <w:t>2</w:t>
        </w:r>
        <w:r w:rsidR="000C3BF0" w:rsidRPr="006245BC">
          <w:rPr>
            <w:b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3A3E"/>
    <w:multiLevelType w:val="hybridMultilevel"/>
    <w:tmpl w:val="9B6E5274"/>
    <w:lvl w:ilvl="0" w:tplc="2F5C2A6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841F9"/>
    <w:multiLevelType w:val="hybridMultilevel"/>
    <w:tmpl w:val="64F697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B4EEA"/>
    <w:multiLevelType w:val="hybridMultilevel"/>
    <w:tmpl w:val="9D0C4F10"/>
    <w:lvl w:ilvl="0" w:tplc="7D98AC26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82752"/>
    <w:multiLevelType w:val="hybridMultilevel"/>
    <w:tmpl w:val="00C03036"/>
    <w:lvl w:ilvl="0" w:tplc="665C3622">
      <w:start w:val="1357"/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027A1"/>
    <w:multiLevelType w:val="hybridMultilevel"/>
    <w:tmpl w:val="FFC245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B22FD"/>
    <w:multiLevelType w:val="hybridMultilevel"/>
    <w:tmpl w:val="FE024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D2D1D"/>
    <w:multiLevelType w:val="hybridMultilevel"/>
    <w:tmpl w:val="E264B70C"/>
    <w:lvl w:ilvl="0" w:tplc="040E0001">
      <w:start w:val="1"/>
      <w:numFmt w:val="bullet"/>
      <w:lvlText w:val=""/>
      <w:lvlJc w:val="left"/>
      <w:pPr>
        <w:ind w:left="98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064F68"/>
    <w:rsid w:val="000126F7"/>
    <w:rsid w:val="0003120C"/>
    <w:rsid w:val="000334DD"/>
    <w:rsid w:val="000340EC"/>
    <w:rsid w:val="000345BE"/>
    <w:rsid w:val="000374BD"/>
    <w:rsid w:val="0003778B"/>
    <w:rsid w:val="000432BD"/>
    <w:rsid w:val="00044EF1"/>
    <w:rsid w:val="0005583E"/>
    <w:rsid w:val="000620C1"/>
    <w:rsid w:val="00064F68"/>
    <w:rsid w:val="00073024"/>
    <w:rsid w:val="0007405E"/>
    <w:rsid w:val="00084AE5"/>
    <w:rsid w:val="00087551"/>
    <w:rsid w:val="00091EA8"/>
    <w:rsid w:val="00093A46"/>
    <w:rsid w:val="000942D3"/>
    <w:rsid w:val="000969BD"/>
    <w:rsid w:val="000A27A8"/>
    <w:rsid w:val="000B122B"/>
    <w:rsid w:val="000C3BF0"/>
    <w:rsid w:val="000C3C51"/>
    <w:rsid w:val="000D4AD6"/>
    <w:rsid w:val="000E0DD0"/>
    <w:rsid w:val="001002E1"/>
    <w:rsid w:val="00106598"/>
    <w:rsid w:val="001165A1"/>
    <w:rsid w:val="0012264B"/>
    <w:rsid w:val="00125800"/>
    <w:rsid w:val="00131A56"/>
    <w:rsid w:val="00136525"/>
    <w:rsid w:val="001370E0"/>
    <w:rsid w:val="0013728E"/>
    <w:rsid w:val="00153645"/>
    <w:rsid w:val="001739F5"/>
    <w:rsid w:val="00182B86"/>
    <w:rsid w:val="0018637F"/>
    <w:rsid w:val="001A1741"/>
    <w:rsid w:val="001A60CA"/>
    <w:rsid w:val="001A75D2"/>
    <w:rsid w:val="001B0803"/>
    <w:rsid w:val="001B0A8C"/>
    <w:rsid w:val="001B2C4D"/>
    <w:rsid w:val="001B35A6"/>
    <w:rsid w:val="001C6781"/>
    <w:rsid w:val="001D0923"/>
    <w:rsid w:val="001D1088"/>
    <w:rsid w:val="001D1AF3"/>
    <w:rsid w:val="001D306D"/>
    <w:rsid w:val="001D583B"/>
    <w:rsid w:val="001E260B"/>
    <w:rsid w:val="001F2E35"/>
    <w:rsid w:val="001F492A"/>
    <w:rsid w:val="001F64FA"/>
    <w:rsid w:val="001F7199"/>
    <w:rsid w:val="00200B61"/>
    <w:rsid w:val="002239A7"/>
    <w:rsid w:val="0022427D"/>
    <w:rsid w:val="00225812"/>
    <w:rsid w:val="00236086"/>
    <w:rsid w:val="00244AC1"/>
    <w:rsid w:val="002479E4"/>
    <w:rsid w:val="00251FA0"/>
    <w:rsid w:val="00254D99"/>
    <w:rsid w:val="002550B1"/>
    <w:rsid w:val="002602EF"/>
    <w:rsid w:val="00260AC8"/>
    <w:rsid w:val="00263721"/>
    <w:rsid w:val="00263B7D"/>
    <w:rsid w:val="00270ED3"/>
    <w:rsid w:val="002839F7"/>
    <w:rsid w:val="002944E2"/>
    <w:rsid w:val="002A4C59"/>
    <w:rsid w:val="002A78CB"/>
    <w:rsid w:val="002B1A1D"/>
    <w:rsid w:val="002B5155"/>
    <w:rsid w:val="002B6787"/>
    <w:rsid w:val="002B73D0"/>
    <w:rsid w:val="002C47E4"/>
    <w:rsid w:val="002D45D6"/>
    <w:rsid w:val="002E6112"/>
    <w:rsid w:val="002F72EA"/>
    <w:rsid w:val="003001BD"/>
    <w:rsid w:val="0030357B"/>
    <w:rsid w:val="003254F0"/>
    <w:rsid w:val="00352C32"/>
    <w:rsid w:val="00362F52"/>
    <w:rsid w:val="00365E35"/>
    <w:rsid w:val="003761C9"/>
    <w:rsid w:val="003839C8"/>
    <w:rsid w:val="003876B0"/>
    <w:rsid w:val="00391A2F"/>
    <w:rsid w:val="003A26DC"/>
    <w:rsid w:val="003A7A49"/>
    <w:rsid w:val="003B38CE"/>
    <w:rsid w:val="003B763C"/>
    <w:rsid w:val="003C3DA0"/>
    <w:rsid w:val="003E5EA1"/>
    <w:rsid w:val="003E782F"/>
    <w:rsid w:val="003F0748"/>
    <w:rsid w:val="003F158A"/>
    <w:rsid w:val="003F303F"/>
    <w:rsid w:val="004100C5"/>
    <w:rsid w:val="0041222B"/>
    <w:rsid w:val="004125C9"/>
    <w:rsid w:val="00417B18"/>
    <w:rsid w:val="00422566"/>
    <w:rsid w:val="00422CA6"/>
    <w:rsid w:val="00423023"/>
    <w:rsid w:val="004276FB"/>
    <w:rsid w:val="004369F6"/>
    <w:rsid w:val="00443C67"/>
    <w:rsid w:val="00461834"/>
    <w:rsid w:val="00471D0F"/>
    <w:rsid w:val="00475BFF"/>
    <w:rsid w:val="00480CE4"/>
    <w:rsid w:val="0048684F"/>
    <w:rsid w:val="00496C80"/>
    <w:rsid w:val="004A211E"/>
    <w:rsid w:val="004A37EF"/>
    <w:rsid w:val="004A5D45"/>
    <w:rsid w:val="004A77DA"/>
    <w:rsid w:val="004A7E63"/>
    <w:rsid w:val="004B213E"/>
    <w:rsid w:val="004B49BE"/>
    <w:rsid w:val="004B79C8"/>
    <w:rsid w:val="004D4A62"/>
    <w:rsid w:val="004D5C9E"/>
    <w:rsid w:val="004E6357"/>
    <w:rsid w:val="004F4E47"/>
    <w:rsid w:val="00510493"/>
    <w:rsid w:val="005148F8"/>
    <w:rsid w:val="00516A25"/>
    <w:rsid w:val="00517BB0"/>
    <w:rsid w:val="00527F41"/>
    <w:rsid w:val="00535150"/>
    <w:rsid w:val="00541D06"/>
    <w:rsid w:val="005446AE"/>
    <w:rsid w:val="00552B50"/>
    <w:rsid w:val="005566F4"/>
    <w:rsid w:val="00561A8F"/>
    <w:rsid w:val="00565BF1"/>
    <w:rsid w:val="0056690E"/>
    <w:rsid w:val="00575DCC"/>
    <w:rsid w:val="00576474"/>
    <w:rsid w:val="005850D0"/>
    <w:rsid w:val="00591966"/>
    <w:rsid w:val="00594F85"/>
    <w:rsid w:val="00595A65"/>
    <w:rsid w:val="005962BC"/>
    <w:rsid w:val="005A0FE7"/>
    <w:rsid w:val="005C0367"/>
    <w:rsid w:val="005D1769"/>
    <w:rsid w:val="005D3351"/>
    <w:rsid w:val="005E324B"/>
    <w:rsid w:val="006009A0"/>
    <w:rsid w:val="00603D11"/>
    <w:rsid w:val="00611567"/>
    <w:rsid w:val="006147BB"/>
    <w:rsid w:val="0061505C"/>
    <w:rsid w:val="0061754C"/>
    <w:rsid w:val="0062446A"/>
    <w:rsid w:val="006245BC"/>
    <w:rsid w:val="00630CA2"/>
    <w:rsid w:val="00633013"/>
    <w:rsid w:val="00644066"/>
    <w:rsid w:val="006451EB"/>
    <w:rsid w:val="006536C6"/>
    <w:rsid w:val="006554C7"/>
    <w:rsid w:val="00660182"/>
    <w:rsid w:val="00670561"/>
    <w:rsid w:val="00670895"/>
    <w:rsid w:val="00680797"/>
    <w:rsid w:val="006837AA"/>
    <w:rsid w:val="00692CE8"/>
    <w:rsid w:val="00692E0E"/>
    <w:rsid w:val="00695B33"/>
    <w:rsid w:val="006A1B30"/>
    <w:rsid w:val="006A3B8D"/>
    <w:rsid w:val="006A45C4"/>
    <w:rsid w:val="006A7AE7"/>
    <w:rsid w:val="006A7B48"/>
    <w:rsid w:val="006B68F7"/>
    <w:rsid w:val="006C0565"/>
    <w:rsid w:val="006C128A"/>
    <w:rsid w:val="006C3F0B"/>
    <w:rsid w:val="006C6F64"/>
    <w:rsid w:val="006D1E96"/>
    <w:rsid w:val="006D2CAD"/>
    <w:rsid w:val="006D3D1F"/>
    <w:rsid w:val="006D4BC8"/>
    <w:rsid w:val="006D66C6"/>
    <w:rsid w:val="006E461A"/>
    <w:rsid w:val="006F0424"/>
    <w:rsid w:val="006F663B"/>
    <w:rsid w:val="0070006F"/>
    <w:rsid w:val="00700134"/>
    <w:rsid w:val="007011E9"/>
    <w:rsid w:val="0070571E"/>
    <w:rsid w:val="00711820"/>
    <w:rsid w:val="007177BD"/>
    <w:rsid w:val="007236E4"/>
    <w:rsid w:val="00734225"/>
    <w:rsid w:val="00756ED6"/>
    <w:rsid w:val="007667B0"/>
    <w:rsid w:val="00777E17"/>
    <w:rsid w:val="00780F82"/>
    <w:rsid w:val="00793383"/>
    <w:rsid w:val="00795DDD"/>
    <w:rsid w:val="007A00F8"/>
    <w:rsid w:val="007C401C"/>
    <w:rsid w:val="007C4A00"/>
    <w:rsid w:val="007C7985"/>
    <w:rsid w:val="007D0C28"/>
    <w:rsid w:val="007D2373"/>
    <w:rsid w:val="007D4665"/>
    <w:rsid w:val="007E0CBC"/>
    <w:rsid w:val="007E484E"/>
    <w:rsid w:val="007E7531"/>
    <w:rsid w:val="007F08F8"/>
    <w:rsid w:val="007F19DD"/>
    <w:rsid w:val="007F48E4"/>
    <w:rsid w:val="007F5DB7"/>
    <w:rsid w:val="00800FA7"/>
    <w:rsid w:val="00805DDE"/>
    <w:rsid w:val="00811712"/>
    <w:rsid w:val="00815040"/>
    <w:rsid w:val="008230C5"/>
    <w:rsid w:val="00832C35"/>
    <w:rsid w:val="008333DC"/>
    <w:rsid w:val="0083391B"/>
    <w:rsid w:val="008413D6"/>
    <w:rsid w:val="008427D6"/>
    <w:rsid w:val="00843FD0"/>
    <w:rsid w:val="00852553"/>
    <w:rsid w:val="00852899"/>
    <w:rsid w:val="0086185E"/>
    <w:rsid w:val="008860EB"/>
    <w:rsid w:val="0089062B"/>
    <w:rsid w:val="008977B6"/>
    <w:rsid w:val="00897E70"/>
    <w:rsid w:val="008B3645"/>
    <w:rsid w:val="008C7395"/>
    <w:rsid w:val="008D2C80"/>
    <w:rsid w:val="008D361A"/>
    <w:rsid w:val="008D6E6D"/>
    <w:rsid w:val="008F7FB0"/>
    <w:rsid w:val="009123F5"/>
    <w:rsid w:val="00915F9B"/>
    <w:rsid w:val="00917634"/>
    <w:rsid w:val="00917C31"/>
    <w:rsid w:val="00924CE4"/>
    <w:rsid w:val="00926A36"/>
    <w:rsid w:val="009453E4"/>
    <w:rsid w:val="00946A54"/>
    <w:rsid w:val="009475EF"/>
    <w:rsid w:val="00952E5C"/>
    <w:rsid w:val="00960D40"/>
    <w:rsid w:val="00963362"/>
    <w:rsid w:val="00964221"/>
    <w:rsid w:val="0096619F"/>
    <w:rsid w:val="00975DE6"/>
    <w:rsid w:val="009832FB"/>
    <w:rsid w:val="00983F46"/>
    <w:rsid w:val="009A403F"/>
    <w:rsid w:val="009A796C"/>
    <w:rsid w:val="009C580B"/>
    <w:rsid w:val="009D301D"/>
    <w:rsid w:val="009D7315"/>
    <w:rsid w:val="009D7E9A"/>
    <w:rsid w:val="009E6A9B"/>
    <w:rsid w:val="009E799F"/>
    <w:rsid w:val="009F0585"/>
    <w:rsid w:val="009F243E"/>
    <w:rsid w:val="00A01B98"/>
    <w:rsid w:val="00A103D9"/>
    <w:rsid w:val="00A10EF9"/>
    <w:rsid w:val="00A11C9D"/>
    <w:rsid w:val="00A14E64"/>
    <w:rsid w:val="00A210C6"/>
    <w:rsid w:val="00A3666D"/>
    <w:rsid w:val="00A37287"/>
    <w:rsid w:val="00A407B2"/>
    <w:rsid w:val="00A51283"/>
    <w:rsid w:val="00A513B9"/>
    <w:rsid w:val="00A64DFC"/>
    <w:rsid w:val="00A64E52"/>
    <w:rsid w:val="00A71287"/>
    <w:rsid w:val="00A75843"/>
    <w:rsid w:val="00A7622B"/>
    <w:rsid w:val="00A82407"/>
    <w:rsid w:val="00A840BF"/>
    <w:rsid w:val="00A96FD3"/>
    <w:rsid w:val="00AC23DD"/>
    <w:rsid w:val="00AD795E"/>
    <w:rsid w:val="00AE5B41"/>
    <w:rsid w:val="00AF1FFA"/>
    <w:rsid w:val="00B1051C"/>
    <w:rsid w:val="00B13605"/>
    <w:rsid w:val="00B226B7"/>
    <w:rsid w:val="00B26248"/>
    <w:rsid w:val="00B353FF"/>
    <w:rsid w:val="00B40FE2"/>
    <w:rsid w:val="00B414A7"/>
    <w:rsid w:val="00B549FE"/>
    <w:rsid w:val="00B6223D"/>
    <w:rsid w:val="00B63C9E"/>
    <w:rsid w:val="00B6403E"/>
    <w:rsid w:val="00B64E26"/>
    <w:rsid w:val="00B6594B"/>
    <w:rsid w:val="00B73B8A"/>
    <w:rsid w:val="00B84C32"/>
    <w:rsid w:val="00B97244"/>
    <w:rsid w:val="00BA4543"/>
    <w:rsid w:val="00BB0C00"/>
    <w:rsid w:val="00BB1E46"/>
    <w:rsid w:val="00BC074B"/>
    <w:rsid w:val="00BC41DD"/>
    <w:rsid w:val="00BC4FA5"/>
    <w:rsid w:val="00BE5FCA"/>
    <w:rsid w:val="00BF2D4D"/>
    <w:rsid w:val="00BF3CFA"/>
    <w:rsid w:val="00C0017D"/>
    <w:rsid w:val="00C016B3"/>
    <w:rsid w:val="00C029F8"/>
    <w:rsid w:val="00C073A2"/>
    <w:rsid w:val="00C10BF7"/>
    <w:rsid w:val="00C17378"/>
    <w:rsid w:val="00C20238"/>
    <w:rsid w:val="00C209C7"/>
    <w:rsid w:val="00C2310B"/>
    <w:rsid w:val="00C23F54"/>
    <w:rsid w:val="00C32119"/>
    <w:rsid w:val="00C36D5F"/>
    <w:rsid w:val="00C464C2"/>
    <w:rsid w:val="00C4699E"/>
    <w:rsid w:val="00C53FC3"/>
    <w:rsid w:val="00C621AF"/>
    <w:rsid w:val="00C6305B"/>
    <w:rsid w:val="00C645A3"/>
    <w:rsid w:val="00C81FA2"/>
    <w:rsid w:val="00C90E68"/>
    <w:rsid w:val="00C9490A"/>
    <w:rsid w:val="00CA16CB"/>
    <w:rsid w:val="00CA50CC"/>
    <w:rsid w:val="00CB318C"/>
    <w:rsid w:val="00CC635A"/>
    <w:rsid w:val="00CD0668"/>
    <w:rsid w:val="00CE612E"/>
    <w:rsid w:val="00CF4046"/>
    <w:rsid w:val="00CF4757"/>
    <w:rsid w:val="00D130B0"/>
    <w:rsid w:val="00D21FF4"/>
    <w:rsid w:val="00D2455E"/>
    <w:rsid w:val="00D24646"/>
    <w:rsid w:val="00D25C13"/>
    <w:rsid w:val="00D26BD9"/>
    <w:rsid w:val="00D42AF7"/>
    <w:rsid w:val="00D46358"/>
    <w:rsid w:val="00D5548E"/>
    <w:rsid w:val="00D67BE7"/>
    <w:rsid w:val="00D846FD"/>
    <w:rsid w:val="00D86347"/>
    <w:rsid w:val="00D878F9"/>
    <w:rsid w:val="00D91477"/>
    <w:rsid w:val="00D93A5F"/>
    <w:rsid w:val="00DB053D"/>
    <w:rsid w:val="00DC11E7"/>
    <w:rsid w:val="00DC248A"/>
    <w:rsid w:val="00DC423A"/>
    <w:rsid w:val="00DC72D0"/>
    <w:rsid w:val="00DD6081"/>
    <w:rsid w:val="00DF0DBD"/>
    <w:rsid w:val="00DF1695"/>
    <w:rsid w:val="00DF6766"/>
    <w:rsid w:val="00E02DE7"/>
    <w:rsid w:val="00E03284"/>
    <w:rsid w:val="00E065B4"/>
    <w:rsid w:val="00E1173E"/>
    <w:rsid w:val="00E227CC"/>
    <w:rsid w:val="00E3144B"/>
    <w:rsid w:val="00E31BC1"/>
    <w:rsid w:val="00E504A0"/>
    <w:rsid w:val="00E540F0"/>
    <w:rsid w:val="00E67F62"/>
    <w:rsid w:val="00E71908"/>
    <w:rsid w:val="00E71A84"/>
    <w:rsid w:val="00E75527"/>
    <w:rsid w:val="00E95729"/>
    <w:rsid w:val="00EA252B"/>
    <w:rsid w:val="00EA78AB"/>
    <w:rsid w:val="00EB5422"/>
    <w:rsid w:val="00EC623A"/>
    <w:rsid w:val="00ED2692"/>
    <w:rsid w:val="00ED63DF"/>
    <w:rsid w:val="00EE0C6F"/>
    <w:rsid w:val="00EE4875"/>
    <w:rsid w:val="00EE7033"/>
    <w:rsid w:val="00EF4C92"/>
    <w:rsid w:val="00EF6F73"/>
    <w:rsid w:val="00F03949"/>
    <w:rsid w:val="00F04A2E"/>
    <w:rsid w:val="00F119F2"/>
    <w:rsid w:val="00F33F64"/>
    <w:rsid w:val="00F3407A"/>
    <w:rsid w:val="00F377F8"/>
    <w:rsid w:val="00F47F24"/>
    <w:rsid w:val="00F5674C"/>
    <w:rsid w:val="00F61705"/>
    <w:rsid w:val="00F81C69"/>
    <w:rsid w:val="00F93AFA"/>
    <w:rsid w:val="00FA03F2"/>
    <w:rsid w:val="00FA0D89"/>
    <w:rsid w:val="00FB1FF1"/>
    <w:rsid w:val="00FB267C"/>
    <w:rsid w:val="00FB544B"/>
    <w:rsid w:val="00FC5E63"/>
    <w:rsid w:val="00FD2619"/>
    <w:rsid w:val="00FD5191"/>
    <w:rsid w:val="00FE5787"/>
    <w:rsid w:val="00FF6DF0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6"/>
        <w:szCs w:val="16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F68"/>
    <w:pPr>
      <w:spacing w:line="240" w:lineRule="auto"/>
    </w:pPr>
    <w:rPr>
      <w:rFonts w:ascii="Calibri" w:hAnsi="Calibri" w:cs="Times New Roman"/>
      <w:sz w:val="22"/>
      <w:szCs w:val="22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71D0F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16"/>
      <w:szCs w:val="1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245BC"/>
  </w:style>
  <w:style w:type="paragraph" w:styleId="llb">
    <w:name w:val="footer"/>
    <w:basedOn w:val="Norml"/>
    <w:link w:val="llbChar"/>
    <w:uiPriority w:val="99"/>
    <w:semiHidden/>
    <w:unhideWhenUsed/>
    <w:rsid w:val="006245BC"/>
    <w:pPr>
      <w:tabs>
        <w:tab w:val="center" w:pos="4536"/>
        <w:tab w:val="right" w:pos="9072"/>
      </w:tabs>
    </w:pPr>
    <w:rPr>
      <w:rFonts w:ascii="Arial" w:hAnsi="Arial" w:cs="Arial"/>
      <w:sz w:val="16"/>
      <w:szCs w:val="16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semiHidden/>
    <w:rsid w:val="006245BC"/>
  </w:style>
  <w:style w:type="character" w:styleId="Hiperhivatkozs">
    <w:name w:val="Hyperlink"/>
    <w:basedOn w:val="Bekezdsalapbettpusa"/>
    <w:uiPriority w:val="99"/>
    <w:unhideWhenUsed/>
    <w:rsid w:val="00064F6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3D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C3DA0"/>
    <w:rPr>
      <w:rFonts w:ascii="Tahoma" w:hAnsi="Tahoma" w:cs="Tahoma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A37287"/>
    <w:rPr>
      <w:color w:val="800080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1F64FA"/>
    <w:rPr>
      <w:b/>
      <w:bCs/>
    </w:rPr>
  </w:style>
  <w:style w:type="paragraph" w:customStyle="1" w:styleId="normal">
    <w:name w:val="normal"/>
    <w:rsid w:val="001B0803"/>
    <w:rPr>
      <w:rFonts w:eastAsia="Arial"/>
      <w:color w:val="000000"/>
      <w:sz w:val="22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52B50"/>
    <w:pPr>
      <w:ind w:left="720"/>
      <w:contextualSpacing/>
    </w:pPr>
  </w:style>
  <w:style w:type="character" w:customStyle="1" w:styleId="Cmsor4Char">
    <w:name w:val="Címsor 4 Char"/>
    <w:basedOn w:val="Bekezdsalapbettpusa"/>
    <w:link w:val="Cmsor4"/>
    <w:uiPriority w:val="9"/>
    <w:semiHidden/>
    <w:rsid w:val="00471D0F"/>
    <w:rPr>
      <w:rFonts w:ascii="Cambria" w:eastAsia="Times New Roman" w:hAnsi="Cambria" w:cs="Times New Roman"/>
      <w:b/>
      <w:bCs/>
      <w:i/>
      <w:iCs/>
      <w:color w:val="4F81BD"/>
    </w:rPr>
  </w:style>
  <w:style w:type="paragraph" w:styleId="Csakszveg">
    <w:name w:val="Plain Text"/>
    <w:basedOn w:val="Norml"/>
    <w:link w:val="CsakszvegChar"/>
    <w:uiPriority w:val="99"/>
    <w:unhideWhenUsed/>
    <w:rsid w:val="00471D0F"/>
    <w:rPr>
      <w:rFonts w:ascii="Consolas" w:eastAsia="Times New Roman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471D0F"/>
    <w:rPr>
      <w:rFonts w:ascii="Consolas" w:eastAsia="Times New Roman" w:hAnsi="Consolas" w:cs="Times New Roman"/>
      <w:sz w:val="21"/>
      <w:szCs w:val="21"/>
      <w:lang w:eastAsia="hu-HU"/>
    </w:rPr>
  </w:style>
  <w:style w:type="paragraph" w:customStyle="1" w:styleId="bp">
    <w:name w:val="bp"/>
    <w:basedOn w:val="Norml"/>
    <w:rsid w:val="002637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Bekezdsalapbettpusa"/>
    <w:rsid w:val="00263721"/>
  </w:style>
  <w:style w:type="character" w:customStyle="1" w:styleId="nowrap">
    <w:name w:val="nowrap"/>
    <w:basedOn w:val="Bekezdsalapbettpusa"/>
    <w:rsid w:val="002637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igylakunk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gylakunk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kasepitesert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sh.hu/stadat_la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ylakunk.hu/blogok/item/1105-hogyan-kuzdheti-le-az-epitoipar-a-szakmunkashiany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0A302-0607-4E3E-A9B1-52CCC5EA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703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vendeg2</cp:lastModifiedBy>
  <cp:revision>20</cp:revision>
  <cp:lastPrinted>2017-11-03T08:56:00Z</cp:lastPrinted>
  <dcterms:created xsi:type="dcterms:W3CDTF">2017-10-31T08:24:00Z</dcterms:created>
  <dcterms:modified xsi:type="dcterms:W3CDTF">2017-11-03T08:58:00Z</dcterms:modified>
</cp:coreProperties>
</file>