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5FAA" w14:textId="331BA3FE" w:rsidR="00ED2692" w:rsidRDefault="00B462CB" w:rsidP="006554C7">
      <w:pPr>
        <w:jc w:val="both"/>
        <w:rPr>
          <w:szCs w:val="20"/>
        </w:rPr>
      </w:pPr>
      <w:r>
        <w:rPr>
          <w:szCs w:val="20"/>
        </w:rPr>
        <w:t>ÉVOSZ évközi építőipari pulzusvizsgálat – 2021. I. félév</w:t>
      </w:r>
    </w:p>
    <w:p w14:paraId="1F59DD5B" w14:textId="558DAA8C" w:rsidR="00B462CB" w:rsidRDefault="00B462CB" w:rsidP="006554C7">
      <w:pPr>
        <w:jc w:val="both"/>
        <w:rPr>
          <w:szCs w:val="20"/>
        </w:rPr>
      </w:pPr>
    </w:p>
    <w:p w14:paraId="5718C262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bookmarkStart w:id="0" w:name="m_1162398429179979393__Hlk74645686"/>
      <w:r w:rsidRPr="00B462CB">
        <w:rPr>
          <w:rFonts w:ascii="Calibri" w:eastAsia="Times New Roman" w:hAnsi="Calibri" w:cs="Calibri"/>
          <w:b/>
          <w:bCs/>
          <w:color w:val="222222"/>
          <w:szCs w:val="20"/>
          <w:u w:val="single"/>
          <w:lang w:eastAsia="hu-HU"/>
        </w:rPr>
        <w:t>A felmérés budapesti összesítője</w:t>
      </w:r>
      <w:bookmarkEnd w:id="0"/>
    </w:p>
    <w:p w14:paraId="6BE61652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74F33721" w14:textId="77777777" w:rsidR="00B462CB" w:rsidRPr="00B462CB" w:rsidRDefault="00B462CB" w:rsidP="00B462CB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Árváltozások 2021. I. félévben</w:t>
      </w:r>
    </w:p>
    <w:p w14:paraId="3196EA32" w14:textId="77777777" w:rsidR="00B462CB" w:rsidRPr="00B462CB" w:rsidRDefault="00B462CB" w:rsidP="00B462CB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(2020. év végéhez viszonyítva százalékosan)</w:t>
      </w:r>
    </w:p>
    <w:p w14:paraId="05A347B9" w14:textId="77777777" w:rsidR="00B462CB" w:rsidRPr="00B462CB" w:rsidRDefault="00B462CB" w:rsidP="00B462CB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64034997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a)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Jellemzően használt építőanyag-csoportok árváltozása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30A57CCF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075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5542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EA7A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53EC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915B44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CD1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4E40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057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751B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70A8A65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5AA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tégla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0DE7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59FC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2F69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B162C90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1D7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zsalukő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3DAE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232F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FB16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57DA5C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704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gipszkarton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8E13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9B88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C76F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B85D0B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4D7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falazóhabarcsok, adalékanyagok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DA2B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4F4D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70A6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C88A8E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5C5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bitumenes szigetelőanyagok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72C0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F74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D711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25FBEA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1B3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hőszigetelő 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29AC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616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A3F0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7AA5BB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52A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faanyagok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D7A1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68BD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F0BF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CF642F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7D2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tetőcserép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A119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BDC5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CFD1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E1E6CF9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790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meleg padlóburkolatok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4570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FAF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A864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DC53866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46C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hideg padlóburkolatok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219B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D69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1B5B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78523A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71C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szaniter áruk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C4A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A50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8515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B76DC7F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046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elektromos kábelek, vezetékek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785C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849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1C31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D6B95E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A70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elektromos szerelvények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504B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C105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0A80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637009D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561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gépészeti szerelvények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AF55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F8E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377C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071F290E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5176C365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b)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Személyi jellegű költségek 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01964B0E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D43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3B8E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C3AC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46F1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6764187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041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segédmunkás 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F1E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9F69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34D3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7165A09A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85E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betanított 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9A8B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4381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F5DF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B63D52A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312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szakmunkás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D6CB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E0F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2D21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2684E0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874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termelésirányító, műszaki vezető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43CB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E9C1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C655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52F6E9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A4A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létesítményfelelős (projektvezető)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732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B339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88EE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27B17610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5E0AFEEE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m_1162398429179979393__Hlk74646063"/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c)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Egyéb költségek változása</w:t>
      </w:r>
      <w:bookmarkEnd w:id="1"/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3227E4F8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D65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688D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D4BA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CC7B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0436CD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DE3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alvállalkozói díjtételek összesen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532A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495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E7C4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7ED9BAE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557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fuvarköltség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63B6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CC71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9F0F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2C47B6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304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építési törmelék elszállítása, lerakása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B44B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5B3F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4600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FF7F862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10B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iroda- és lakókonténer bérleti díja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49D4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108C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1925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659F1A6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AD3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építőgépek bérleti díja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1896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AC8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3BA9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AD414B9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290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banki költségek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9C1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71E0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495C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552BAD9C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07B0208D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d)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Saját tevékenység árváltozása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054372C0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83C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8EB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787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0540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F1AEA39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E5B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tervezésnél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9D57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6DCE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4526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7C56ABD2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899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kivitelezésnél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4350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79FF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F178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75136CB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9B5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mérnöki szolgáltatásnál, lebonyolításnál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5280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5CF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76F3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71AFBF9E" w14:textId="77777777" w:rsidR="00B462CB" w:rsidRPr="00B462CB" w:rsidRDefault="00B462CB" w:rsidP="00B46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FFFFFF"/>
          <w:sz w:val="24"/>
          <w:szCs w:val="24"/>
          <w:u w:val="single"/>
          <w:shd w:val="clear" w:color="auto" w:fill="FFFFFF"/>
          <w:lang w:eastAsia="hu-HU"/>
        </w:rPr>
        <w:br w:type="textWrapping" w:clear="all"/>
      </w:r>
    </w:p>
    <w:p w14:paraId="7E57013D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</w:t>
      </w:r>
    </w:p>
    <w:p w14:paraId="6AD77047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bookmarkStart w:id="2" w:name="m_1162398429179979393__Hlk82002188"/>
      <w:r w:rsidRPr="00B462CB">
        <w:rPr>
          <w:rFonts w:ascii="Calibri" w:eastAsia="Times New Roman" w:hAnsi="Calibri" w:cs="Calibri"/>
          <w:b/>
          <w:bCs/>
          <w:color w:val="222222"/>
          <w:szCs w:val="20"/>
          <w:u w:val="single"/>
          <w:lang w:eastAsia="hu-HU"/>
        </w:rPr>
        <w:t>A felmérés országos összesítője</w:t>
      </w:r>
      <w:bookmarkEnd w:id="2"/>
    </w:p>
    <w:p w14:paraId="65FB3C04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723A58C4" w14:textId="77777777" w:rsidR="00B462CB" w:rsidRPr="00B462CB" w:rsidRDefault="00B462CB" w:rsidP="00B462CB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Árváltozások 2021. I. félévben</w:t>
      </w:r>
    </w:p>
    <w:p w14:paraId="436C45F3" w14:textId="77777777" w:rsidR="00B462CB" w:rsidRPr="00B462CB" w:rsidRDefault="00B462CB" w:rsidP="00B462CB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(2020. év végéhez viszonyítva százalékosan)</w:t>
      </w:r>
    </w:p>
    <w:p w14:paraId="2BC440BD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lastRenderedPageBreak/>
        <w:t> </w:t>
      </w:r>
    </w:p>
    <w:p w14:paraId="22F454C0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a)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Jellemzően használt építőanyag-csoportok árváltozása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"/>
        <w:gridCol w:w="850"/>
        <w:gridCol w:w="6"/>
      </w:tblGrid>
      <w:tr w:rsidR="00B462CB" w:rsidRPr="00B462CB" w14:paraId="51B18E2A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052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71E0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09D3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DB33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1751D422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AFC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F734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730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71CA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5FFC5A65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E41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tégla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0FDC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651A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77E1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8224BAA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B71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zsalukő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01A5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531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29B7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5B761B6F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9E2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gipszkarton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8755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4F2A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BDFD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A4B8256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483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falazóhabarcsok, adalékanyagok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B40F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711D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84BA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34D31D2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055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bitumenes szigetelőanyagok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CD9B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A49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BFD9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5C2FF469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319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hőszigetelő 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326D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1BE3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8B12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A139CBD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4D8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faanyagok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B887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153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D027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EE09097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E9E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tetőcserép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95A2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0029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3E4E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194B36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A63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meleg padlóburkolatok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FFF5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ABE0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8AE5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080450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EC3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hideg padlóburkolatok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D524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16A8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11E3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CDE68E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B1E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szaniter áruk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5DA6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ACAF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8695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EB6BB00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48A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elektromos kábelek, vezetékek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1B1A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AAC9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9CDB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476977D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EC3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elektromos szerelvények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274D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150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B494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74A3EA88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4B7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gépészeti szerelvények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1B86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D6E2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C793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4F694749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14E09A4F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b)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Személyi jellegű költségek 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29DB0B1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739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A0AE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B3C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DC92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70CA16E1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C84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segédmunkás 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4D0C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E22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5715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C97A9D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B4B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betanított 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EB25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95B7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577F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7F0BA485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E9D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szakmunkás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A471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BAC3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7B084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F40C270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8A1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termelésirányító, műszaki vezető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54CE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FF55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4348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48260A2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2BE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létesítményfelelős (projektvezető) havi átlag bruttó bére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07E3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6974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87BC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08C1F5AE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13FACAFD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c)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Egyéb költségek 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625F92D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F6E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2794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6AF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E299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75E8E4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8F3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alvállalkozói díjtételek összesen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39776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5938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97A8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0508A506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B9C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fuvarköltség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3C0C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98AB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BF4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5DB4E4C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8590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építési törmelék elszállítása, lerakása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3A97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5238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0E318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5C47C224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ECE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iroda- és lakókonténer bérleti díja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5082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767D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C8DC7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64C0002C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B76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építőgépek bérleti díja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C63A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F693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E2C2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4C242DFD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3806F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banki költségek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3041B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5B38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5644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23051FF9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 </w:t>
      </w:r>
    </w:p>
    <w:p w14:paraId="16A85DDD" w14:textId="77777777" w:rsidR="00B462CB" w:rsidRPr="00B462CB" w:rsidRDefault="00B462CB" w:rsidP="00B462CB">
      <w:pPr>
        <w:shd w:val="clear" w:color="auto" w:fill="FFFFFF"/>
        <w:spacing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d)</w:t>
      </w:r>
      <w:r w:rsidRPr="00B462CB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462CB">
        <w:rPr>
          <w:rFonts w:ascii="Calibri" w:eastAsia="Times New Roman" w:hAnsi="Calibri" w:cs="Calibri"/>
          <w:color w:val="222222"/>
          <w:szCs w:val="20"/>
          <w:lang w:eastAsia="hu-HU"/>
        </w:rPr>
        <w:t>Saját tevékenység árváltozása</w:t>
      </w:r>
    </w:p>
    <w:tbl>
      <w:tblPr>
        <w:tblW w:w="4820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"/>
        <w:gridCol w:w="849"/>
        <w:gridCol w:w="6"/>
      </w:tblGrid>
      <w:tr w:rsidR="00B462CB" w:rsidRPr="00B462CB" w14:paraId="5AEB1DA3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A8E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E4412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3450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1CFB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545A3BF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D4DA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tervezésnél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E727C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B6DE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648D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3429112E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940D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kivitelezésnél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7A35E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3586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93091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  <w:tr w:rsidR="00B462CB" w:rsidRPr="00B462CB" w14:paraId="27E03E66" w14:textId="77777777" w:rsidTr="00B462C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D7C5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mérnöki szolgáltatásnál, lebonyolításnál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67409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6471" w14:textId="77777777" w:rsidR="00B462CB" w:rsidRPr="00B462CB" w:rsidRDefault="00B462CB" w:rsidP="00B462CB">
            <w:pPr>
              <w:spacing w:line="240" w:lineRule="auto"/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  <w:r w:rsidRPr="00B462CB">
              <w:rPr>
                <w:rFonts w:ascii="Calibri" w:eastAsia="Times New Roman" w:hAnsi="Calibri" w:cs="Calibri"/>
                <w:color w:val="222222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047D3" w14:textId="77777777" w:rsidR="00B462CB" w:rsidRPr="00B462CB" w:rsidRDefault="00B462CB" w:rsidP="00B462CB">
            <w:pPr>
              <w:spacing w:line="240" w:lineRule="auto"/>
              <w:rPr>
                <w:rFonts w:ascii="Roboto" w:eastAsia="Times New Roman" w:hAnsi="Roboto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60C6933D" w14:textId="77777777" w:rsidR="00B462CB" w:rsidRPr="00B462CB" w:rsidRDefault="00B462CB" w:rsidP="00B462C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hu-HU"/>
        </w:rPr>
      </w:pPr>
      <w:r w:rsidRPr="00B462C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hu-HU"/>
        </w:rPr>
        <w:t> </w:t>
      </w:r>
    </w:p>
    <w:p w14:paraId="36D4A96E" w14:textId="77777777" w:rsidR="00B462CB" w:rsidRPr="006554C7" w:rsidRDefault="00B462CB" w:rsidP="006554C7">
      <w:pPr>
        <w:jc w:val="both"/>
        <w:rPr>
          <w:szCs w:val="20"/>
        </w:rPr>
      </w:pPr>
    </w:p>
    <w:sectPr w:rsidR="00B462CB" w:rsidRPr="006554C7" w:rsidSect="00ED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BFD7" w14:textId="77777777" w:rsidR="00B462CB" w:rsidRDefault="00B462CB" w:rsidP="006245BC">
      <w:pPr>
        <w:spacing w:line="240" w:lineRule="auto"/>
      </w:pPr>
      <w:r>
        <w:separator/>
      </w:r>
    </w:p>
  </w:endnote>
  <w:endnote w:type="continuationSeparator" w:id="0">
    <w:p w14:paraId="7DF760F4" w14:textId="77777777" w:rsidR="00B462CB" w:rsidRDefault="00B462CB" w:rsidP="00624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7E99" w14:textId="77777777" w:rsidR="00915F9B" w:rsidRDefault="00915F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272B" w14:textId="77777777" w:rsidR="006245BC" w:rsidRPr="00915F9B" w:rsidRDefault="00B462CB">
    <w:pPr>
      <w:pStyle w:val="llb"/>
    </w:pPr>
    <w:r>
      <w:fldChar w:fldCharType="begin"/>
    </w:r>
    <w:r>
      <w:instrText xml:space="preserve"> FILENAME \* MERGEFORMAT </w:instrText>
    </w:r>
    <w:r>
      <w:fldChar w:fldCharType="separate"/>
    </w:r>
    <w:r w:rsidR="00236086" w:rsidRPr="00915F9B">
      <w:rPr>
        <w:noProof/>
      </w:rPr>
      <w:t>Normal.dotm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22A0" w14:textId="77777777" w:rsidR="00915F9B" w:rsidRDefault="00915F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030" w14:textId="77777777" w:rsidR="00B462CB" w:rsidRDefault="00B462CB" w:rsidP="006245BC">
      <w:pPr>
        <w:spacing w:line="240" w:lineRule="auto"/>
      </w:pPr>
      <w:r>
        <w:separator/>
      </w:r>
    </w:p>
  </w:footnote>
  <w:footnote w:type="continuationSeparator" w:id="0">
    <w:p w14:paraId="0F3DF203" w14:textId="77777777" w:rsidR="00B462CB" w:rsidRDefault="00B462CB" w:rsidP="00624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B8C6" w14:textId="77777777" w:rsidR="00915F9B" w:rsidRDefault="00915F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492007"/>
      <w:docPartObj>
        <w:docPartGallery w:val="Page Numbers (Top of Page)"/>
        <w:docPartUnique/>
      </w:docPartObj>
    </w:sdtPr>
    <w:sdtEndPr/>
    <w:sdtContent>
      <w:p w14:paraId="33E90B61" w14:textId="77777777" w:rsidR="006245BC" w:rsidRPr="006245BC" w:rsidRDefault="006245BC">
        <w:pPr>
          <w:pStyle w:val="lfej"/>
          <w:jc w:val="right"/>
        </w:pPr>
        <w:r w:rsidRPr="006245BC">
          <w:t xml:space="preserve">Oldal: </w:t>
        </w:r>
        <w:r w:rsidR="008977B6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8977B6" w:rsidRPr="006245BC">
          <w:rPr>
            <w:b/>
          </w:rPr>
          <w:fldChar w:fldCharType="separate"/>
        </w:r>
        <w:r w:rsidR="006554C7">
          <w:rPr>
            <w:b/>
            <w:noProof/>
          </w:rPr>
          <w:t>1</w:t>
        </w:r>
        <w:r w:rsidR="008977B6" w:rsidRPr="006245BC">
          <w:rPr>
            <w:b/>
          </w:rPr>
          <w:fldChar w:fldCharType="end"/>
        </w:r>
        <w:r w:rsidRPr="006245BC">
          <w:t xml:space="preserve"> / </w:t>
        </w:r>
        <w:r w:rsidR="008977B6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8977B6" w:rsidRPr="006245BC">
          <w:rPr>
            <w:b/>
          </w:rPr>
          <w:fldChar w:fldCharType="separate"/>
        </w:r>
        <w:r w:rsidR="006554C7">
          <w:rPr>
            <w:b/>
            <w:noProof/>
          </w:rPr>
          <w:t>1</w:t>
        </w:r>
        <w:r w:rsidR="008977B6" w:rsidRPr="006245BC">
          <w:rPr>
            <w:b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B7D1" w14:textId="77777777" w:rsidR="00915F9B" w:rsidRDefault="00915F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CB"/>
    <w:rsid w:val="0007405E"/>
    <w:rsid w:val="000942D3"/>
    <w:rsid w:val="00236086"/>
    <w:rsid w:val="00464969"/>
    <w:rsid w:val="00603D11"/>
    <w:rsid w:val="006245BC"/>
    <w:rsid w:val="006451EB"/>
    <w:rsid w:val="006536C6"/>
    <w:rsid w:val="006554C7"/>
    <w:rsid w:val="00670561"/>
    <w:rsid w:val="00756ED6"/>
    <w:rsid w:val="007C401C"/>
    <w:rsid w:val="008413D6"/>
    <w:rsid w:val="008977B6"/>
    <w:rsid w:val="00915F9B"/>
    <w:rsid w:val="009D7E9A"/>
    <w:rsid w:val="00A103D9"/>
    <w:rsid w:val="00A210C6"/>
    <w:rsid w:val="00AE5B41"/>
    <w:rsid w:val="00B462CB"/>
    <w:rsid w:val="00B549FE"/>
    <w:rsid w:val="00C621AF"/>
    <w:rsid w:val="00D25C13"/>
    <w:rsid w:val="00D46358"/>
    <w:rsid w:val="00E31BC1"/>
    <w:rsid w:val="00E71A84"/>
    <w:rsid w:val="00ED2692"/>
    <w:rsid w:val="00F00CAD"/>
    <w:rsid w:val="00F81C69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941E"/>
  <w15:chartTrackingRefBased/>
  <w15:docId w15:val="{C8BE01EE-0894-459F-9274-B6E5D36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4969"/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49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969"/>
    <w:rPr>
      <w:sz w:val="20"/>
    </w:rPr>
  </w:style>
  <w:style w:type="paragraph" w:styleId="llb">
    <w:name w:val="footer"/>
    <w:basedOn w:val="Norml"/>
    <w:link w:val="llbChar"/>
    <w:uiPriority w:val="99"/>
    <w:semiHidden/>
    <w:unhideWhenUsed/>
    <w:rsid w:val="004649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4969"/>
    <w:rPr>
      <w:sz w:val="20"/>
    </w:rPr>
  </w:style>
  <w:style w:type="paragraph" w:customStyle="1" w:styleId="m1162398429179979393msolistparagraph">
    <w:name w:val="m_1162398429179979393msolistparagraph"/>
    <w:basedOn w:val="Norml"/>
    <w:rsid w:val="00B4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0F96-29FC-4259-AE2A-55BA836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Párdi Zsófia</dc:creator>
  <cp:keywords/>
  <dc:description/>
  <cp:lastModifiedBy>Párdi Zsófia</cp:lastModifiedBy>
  <cp:revision>1</cp:revision>
  <dcterms:created xsi:type="dcterms:W3CDTF">2021-09-10T09:48:00Z</dcterms:created>
  <dcterms:modified xsi:type="dcterms:W3CDTF">2021-09-10T09:50:00Z</dcterms:modified>
</cp:coreProperties>
</file>